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D1A" w:rsidRPr="007C4D1A" w:rsidRDefault="007C4D1A" w:rsidP="007C4D1A">
      <w:pPr>
        <w:jc w:val="center"/>
        <w:rPr>
          <w:b/>
          <w:sz w:val="32"/>
          <w:szCs w:val="32"/>
        </w:rPr>
      </w:pPr>
      <w:r w:rsidRPr="007C4D1A">
        <w:rPr>
          <w:b/>
          <w:sz w:val="32"/>
          <w:szCs w:val="32"/>
        </w:rPr>
        <w:t>Zaradenie publikácií – Kritérium</w:t>
      </w:r>
      <w:r>
        <w:rPr>
          <w:b/>
          <w:sz w:val="32"/>
          <w:szCs w:val="32"/>
        </w:rPr>
        <w:t xml:space="preserve"> 7</w:t>
      </w:r>
    </w:p>
    <w:p w:rsidR="00E93048" w:rsidRPr="007C4D1A" w:rsidRDefault="00F6705D" w:rsidP="007C4D1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Ekonomika a manažment v obchodnom podnikaní ING</w:t>
      </w:r>
      <w:r w:rsidR="002E166D">
        <w:rPr>
          <w:b/>
          <w:sz w:val="24"/>
          <w:szCs w:val="24"/>
        </w:rPr>
        <w:t xml:space="preserve"> (denná a externá forma)</w:t>
      </w:r>
    </w:p>
    <w:p w:rsidR="007C4D1A" w:rsidRDefault="007C4D1A" w:rsidP="007C4D1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(zmena </w:t>
      </w:r>
      <w:proofErr w:type="spellStart"/>
      <w:r>
        <w:rPr>
          <w:b/>
          <w:sz w:val="24"/>
          <w:szCs w:val="24"/>
        </w:rPr>
        <w:t>spoluzabezpečujúceho</w:t>
      </w:r>
      <w:proofErr w:type="spellEnd"/>
      <w:r>
        <w:rPr>
          <w:b/>
          <w:sz w:val="24"/>
          <w:szCs w:val="24"/>
        </w:rPr>
        <w:t xml:space="preserve"> profilový predmet v</w:t>
      </w:r>
      <w:r w:rsidR="00DB186C">
        <w:rPr>
          <w:b/>
          <w:sz w:val="24"/>
          <w:szCs w:val="24"/>
        </w:rPr>
        <w:t xml:space="preserve"> osobe doc. </w:t>
      </w:r>
      <w:r w:rsidR="00771264">
        <w:rPr>
          <w:b/>
          <w:sz w:val="24"/>
          <w:szCs w:val="24"/>
        </w:rPr>
        <w:t>Ing. Jakuba Hor</w:t>
      </w:r>
      <w:r w:rsidR="00F6705D">
        <w:rPr>
          <w:b/>
          <w:sz w:val="24"/>
          <w:szCs w:val="24"/>
        </w:rPr>
        <w:t>áka</w:t>
      </w:r>
      <w:r w:rsidRPr="007C4D1A">
        <w:rPr>
          <w:b/>
          <w:sz w:val="24"/>
          <w:szCs w:val="24"/>
        </w:rPr>
        <w:t>, PhD.)</w:t>
      </w:r>
    </w:p>
    <w:p w:rsidR="007C4D1A" w:rsidRPr="007C4D1A" w:rsidRDefault="007C4D1A" w:rsidP="007C4D1A">
      <w:pPr>
        <w:jc w:val="center"/>
        <w:rPr>
          <w:b/>
          <w:sz w:val="24"/>
          <w:szCs w:val="24"/>
        </w:rPr>
      </w:pPr>
    </w:p>
    <w:p w:rsidR="00AD20B6" w:rsidRPr="00EB7B3C" w:rsidRDefault="00AD20B6" w:rsidP="00AD20B6">
      <w:pPr>
        <w:widowControl w:val="0"/>
        <w:shd w:val="clear" w:color="auto" w:fill="F2F2F2" w:themeFill="background1" w:themeFillShade="F2"/>
        <w:tabs>
          <w:tab w:val="left" w:pos="684"/>
        </w:tabs>
        <w:autoSpaceDE w:val="0"/>
        <w:autoSpaceDN w:val="0"/>
        <w:spacing w:after="0" w:line="288" w:lineRule="auto"/>
        <w:ind w:left="284" w:hanging="283"/>
        <w:jc w:val="both"/>
        <w:rPr>
          <w:rFonts w:cstheme="minorHAnsi"/>
          <w:b/>
          <w:bCs/>
          <w:sz w:val="24"/>
          <w:szCs w:val="24"/>
        </w:rPr>
      </w:pPr>
      <w:r w:rsidRPr="00EB7B3C">
        <w:rPr>
          <w:rFonts w:cstheme="minorHAnsi"/>
          <w:b/>
          <w:bCs/>
          <w:sz w:val="24"/>
          <w:szCs w:val="24"/>
        </w:rPr>
        <w:t>7.  Kritériá</w:t>
      </w:r>
      <w:r w:rsidRPr="00EB7B3C">
        <w:rPr>
          <w:rFonts w:cstheme="minorHAnsi"/>
          <w:b/>
          <w:bCs/>
          <w:spacing w:val="21"/>
          <w:sz w:val="24"/>
          <w:szCs w:val="24"/>
        </w:rPr>
        <w:t xml:space="preserve"> </w:t>
      </w:r>
      <w:r w:rsidRPr="00EB7B3C">
        <w:rPr>
          <w:rFonts w:cstheme="minorHAnsi"/>
          <w:b/>
          <w:bCs/>
          <w:sz w:val="24"/>
          <w:szCs w:val="24"/>
        </w:rPr>
        <w:t>na</w:t>
      </w:r>
      <w:r w:rsidRPr="00EB7B3C">
        <w:rPr>
          <w:rFonts w:cstheme="minorHAnsi"/>
          <w:b/>
          <w:bCs/>
          <w:spacing w:val="23"/>
          <w:sz w:val="24"/>
          <w:szCs w:val="24"/>
        </w:rPr>
        <w:t xml:space="preserve"> </w:t>
      </w:r>
      <w:r w:rsidRPr="00EB7B3C">
        <w:rPr>
          <w:rFonts w:cstheme="minorHAnsi"/>
          <w:b/>
          <w:bCs/>
          <w:sz w:val="24"/>
          <w:szCs w:val="24"/>
        </w:rPr>
        <w:t>vyhodnocovanie</w:t>
      </w:r>
      <w:r w:rsidRPr="00EB7B3C">
        <w:rPr>
          <w:rFonts w:cstheme="minorHAnsi"/>
          <w:b/>
          <w:bCs/>
          <w:spacing w:val="23"/>
          <w:sz w:val="24"/>
          <w:szCs w:val="24"/>
        </w:rPr>
        <w:t xml:space="preserve"> </w:t>
      </w:r>
      <w:r w:rsidRPr="00EB7B3C">
        <w:rPr>
          <w:rFonts w:cstheme="minorHAnsi"/>
          <w:b/>
          <w:bCs/>
          <w:sz w:val="24"/>
          <w:szCs w:val="24"/>
        </w:rPr>
        <w:t>štandardu</w:t>
      </w:r>
      <w:r w:rsidRPr="00EB7B3C">
        <w:rPr>
          <w:rFonts w:cstheme="minorHAnsi"/>
          <w:b/>
          <w:bCs/>
          <w:spacing w:val="22"/>
          <w:sz w:val="24"/>
          <w:szCs w:val="24"/>
        </w:rPr>
        <w:t xml:space="preserve"> </w:t>
      </w:r>
      <w:r w:rsidRPr="00EB7B3C">
        <w:rPr>
          <w:rFonts w:cstheme="minorHAnsi"/>
          <w:b/>
          <w:bCs/>
          <w:sz w:val="24"/>
          <w:szCs w:val="24"/>
        </w:rPr>
        <w:t>SP</w:t>
      </w:r>
      <w:r w:rsidRPr="00EB7B3C">
        <w:rPr>
          <w:rFonts w:cstheme="minorHAnsi"/>
          <w:b/>
          <w:bCs/>
          <w:spacing w:val="22"/>
          <w:sz w:val="24"/>
          <w:szCs w:val="24"/>
        </w:rPr>
        <w:t xml:space="preserve"> </w:t>
      </w:r>
      <w:r w:rsidRPr="00EB7B3C">
        <w:rPr>
          <w:rFonts w:cstheme="minorHAnsi"/>
          <w:b/>
          <w:bCs/>
          <w:sz w:val="24"/>
          <w:szCs w:val="24"/>
        </w:rPr>
        <w:t>7</w:t>
      </w:r>
      <w:r w:rsidRPr="00EB7B3C">
        <w:rPr>
          <w:rFonts w:cstheme="minorHAnsi"/>
          <w:b/>
          <w:bCs/>
          <w:spacing w:val="24"/>
          <w:sz w:val="24"/>
          <w:szCs w:val="24"/>
        </w:rPr>
        <w:t xml:space="preserve"> </w:t>
      </w:r>
      <w:r w:rsidRPr="00EB7B3C">
        <w:rPr>
          <w:rFonts w:cstheme="minorHAnsi"/>
          <w:b/>
          <w:bCs/>
          <w:sz w:val="24"/>
          <w:szCs w:val="24"/>
        </w:rPr>
        <w:t>Tvorivá</w:t>
      </w:r>
      <w:r w:rsidRPr="00EB7B3C">
        <w:rPr>
          <w:rFonts w:cstheme="minorHAnsi"/>
          <w:b/>
          <w:bCs/>
          <w:spacing w:val="18"/>
          <w:sz w:val="24"/>
          <w:szCs w:val="24"/>
        </w:rPr>
        <w:t xml:space="preserve"> </w:t>
      </w:r>
      <w:r w:rsidRPr="00EB7B3C">
        <w:rPr>
          <w:rFonts w:cstheme="minorHAnsi"/>
          <w:b/>
          <w:bCs/>
          <w:sz w:val="24"/>
          <w:szCs w:val="24"/>
        </w:rPr>
        <w:t>činnosť</w:t>
      </w:r>
      <w:r w:rsidRPr="00EB7B3C">
        <w:rPr>
          <w:rFonts w:cstheme="minorHAnsi"/>
          <w:b/>
          <w:bCs/>
          <w:spacing w:val="21"/>
          <w:sz w:val="24"/>
          <w:szCs w:val="24"/>
        </w:rPr>
        <w:t xml:space="preserve"> </w:t>
      </w:r>
      <w:r w:rsidRPr="00EB7B3C">
        <w:rPr>
          <w:rFonts w:cstheme="minorHAnsi"/>
          <w:b/>
          <w:bCs/>
          <w:sz w:val="24"/>
          <w:szCs w:val="24"/>
        </w:rPr>
        <w:t>vysokej</w:t>
      </w:r>
      <w:r w:rsidRPr="00EB7B3C">
        <w:rPr>
          <w:rFonts w:cstheme="minorHAnsi"/>
          <w:b/>
          <w:bCs/>
          <w:spacing w:val="21"/>
          <w:sz w:val="24"/>
          <w:szCs w:val="24"/>
        </w:rPr>
        <w:t xml:space="preserve"> </w:t>
      </w:r>
      <w:r w:rsidRPr="00EB7B3C">
        <w:rPr>
          <w:rFonts w:cstheme="minorHAnsi"/>
          <w:b/>
          <w:bCs/>
          <w:sz w:val="24"/>
          <w:szCs w:val="24"/>
        </w:rPr>
        <w:t>školy</w:t>
      </w:r>
      <w:r w:rsidRPr="00EB7B3C">
        <w:rPr>
          <w:rFonts w:cstheme="minorHAnsi"/>
          <w:b/>
          <w:bCs/>
          <w:spacing w:val="22"/>
          <w:sz w:val="24"/>
          <w:szCs w:val="24"/>
        </w:rPr>
        <w:t xml:space="preserve"> </w:t>
      </w:r>
      <w:r w:rsidRPr="00EB7B3C">
        <w:rPr>
          <w:rFonts w:cstheme="minorHAnsi"/>
          <w:b/>
          <w:bCs/>
          <w:sz w:val="24"/>
          <w:szCs w:val="24"/>
        </w:rPr>
        <w:t>(čl.</w:t>
      </w:r>
      <w:r w:rsidRPr="00EB7B3C">
        <w:rPr>
          <w:rFonts w:cstheme="minorHAnsi"/>
          <w:b/>
          <w:bCs/>
          <w:spacing w:val="20"/>
          <w:sz w:val="24"/>
          <w:szCs w:val="24"/>
        </w:rPr>
        <w:t xml:space="preserve"> </w:t>
      </w:r>
      <w:r w:rsidRPr="00EB7B3C">
        <w:rPr>
          <w:rFonts w:cstheme="minorHAnsi"/>
          <w:b/>
          <w:bCs/>
          <w:sz w:val="24"/>
          <w:szCs w:val="24"/>
        </w:rPr>
        <w:t>7</w:t>
      </w:r>
      <w:r w:rsidRPr="00EB7B3C">
        <w:rPr>
          <w:rFonts w:cstheme="minorHAnsi"/>
          <w:b/>
          <w:bCs/>
          <w:spacing w:val="22"/>
          <w:sz w:val="24"/>
          <w:szCs w:val="24"/>
        </w:rPr>
        <w:t xml:space="preserve"> </w:t>
      </w:r>
      <w:r w:rsidRPr="00EB7B3C">
        <w:rPr>
          <w:rFonts w:cstheme="minorHAnsi"/>
          <w:b/>
          <w:bCs/>
          <w:sz w:val="24"/>
          <w:szCs w:val="24"/>
        </w:rPr>
        <w:t>štandardov</w:t>
      </w:r>
      <w:r w:rsidRPr="00EB7B3C">
        <w:rPr>
          <w:rFonts w:cstheme="minorHAnsi"/>
          <w:b/>
          <w:bCs/>
          <w:spacing w:val="24"/>
          <w:sz w:val="24"/>
          <w:szCs w:val="24"/>
        </w:rPr>
        <w:t xml:space="preserve"> </w:t>
      </w:r>
      <w:r w:rsidRPr="00EB7B3C">
        <w:rPr>
          <w:rFonts w:cstheme="minorHAnsi"/>
          <w:b/>
          <w:bCs/>
          <w:sz w:val="24"/>
          <w:szCs w:val="24"/>
        </w:rPr>
        <w:t>pre študijný program )</w:t>
      </w:r>
    </w:p>
    <w:p w:rsidR="00AD20B6" w:rsidRPr="00EB7B3C" w:rsidRDefault="00AD20B6" w:rsidP="00AD20B6">
      <w:pPr>
        <w:spacing w:after="0" w:line="288" w:lineRule="auto"/>
        <w:ind w:left="1276" w:right="131" w:hanging="1275"/>
        <w:jc w:val="both"/>
        <w:rPr>
          <w:rFonts w:cstheme="minorHAnsi"/>
          <w:b/>
          <w:sz w:val="24"/>
          <w:szCs w:val="24"/>
        </w:rPr>
      </w:pPr>
    </w:p>
    <w:p w:rsidR="00AD20B6" w:rsidRPr="00EB7B3C" w:rsidRDefault="00771264" w:rsidP="00AD20B6">
      <w:pPr>
        <w:spacing w:after="0" w:line="288" w:lineRule="auto"/>
        <w:ind w:left="-17"/>
        <w:jc w:val="both"/>
        <w:rPr>
          <w:rFonts w:cstheme="minorHAnsi"/>
          <w:sz w:val="24"/>
          <w:szCs w:val="24"/>
        </w:rPr>
      </w:pPr>
      <w:r w:rsidRPr="00771264">
        <w:rPr>
          <w:rFonts w:cstheme="minorHAnsi"/>
          <w:sz w:val="24"/>
          <w:szCs w:val="24"/>
        </w:rPr>
        <w:t>Vyhod</w:t>
      </w:r>
      <w:r>
        <w:rPr>
          <w:rFonts w:cstheme="minorHAnsi"/>
          <w:sz w:val="24"/>
          <w:szCs w:val="24"/>
        </w:rPr>
        <w:t>notenie úrovne</w:t>
      </w:r>
      <w:r w:rsidR="00AD20B6" w:rsidRPr="00EB7B3C">
        <w:rPr>
          <w:rFonts w:cstheme="minorHAnsi"/>
          <w:sz w:val="24"/>
          <w:szCs w:val="24"/>
        </w:rPr>
        <w:t xml:space="preserve"> tvorivých činnosti pre oblasť hodnotenia vymedzenú študijným programom Ekonomika a manažment v obchodnom podnikaní II. stupeň jednoodborového denného </w:t>
      </w:r>
      <w:r w:rsidR="005B6DAF">
        <w:rPr>
          <w:rFonts w:cstheme="minorHAnsi"/>
          <w:sz w:val="24"/>
          <w:szCs w:val="24"/>
        </w:rPr>
        <w:t xml:space="preserve">a externého </w:t>
      </w:r>
      <w:r w:rsidR="00AD20B6" w:rsidRPr="00EB7B3C">
        <w:rPr>
          <w:rFonts w:cstheme="minorHAnsi"/>
          <w:sz w:val="24"/>
          <w:szCs w:val="24"/>
        </w:rPr>
        <w:t>štúdia (Ing.) podľa časti V. Metodiky na vyhodnocovanie štandardov.</w:t>
      </w:r>
      <w:r w:rsidR="00AD20B6" w:rsidRPr="00EB7B3C">
        <w:rPr>
          <w:rStyle w:val="Odkaznapoznmkupodiarou"/>
          <w:rFonts w:cstheme="minorHAnsi"/>
          <w:sz w:val="24"/>
          <w:szCs w:val="24"/>
        </w:rPr>
        <w:t xml:space="preserve"> </w:t>
      </w:r>
      <w:r w:rsidR="00AD20B6" w:rsidRPr="00EB7B3C">
        <w:rPr>
          <w:rStyle w:val="Odkaznapoznmkupodiarou"/>
          <w:rFonts w:cstheme="minorHAnsi"/>
          <w:sz w:val="24"/>
          <w:szCs w:val="24"/>
        </w:rPr>
        <w:footnoteReference w:id="1"/>
      </w:r>
      <w:r w:rsidR="00AD20B6" w:rsidRPr="00EB7B3C">
        <w:rPr>
          <w:rFonts w:cstheme="minorHAnsi"/>
          <w:sz w:val="24"/>
          <w:szCs w:val="24"/>
          <w:vertAlign w:val="superscript"/>
        </w:rPr>
        <w:t xml:space="preserve"> </w:t>
      </w:r>
    </w:p>
    <w:p w:rsidR="00AD20B6" w:rsidRPr="00EB7B3C" w:rsidRDefault="00AD20B6" w:rsidP="00AD20B6">
      <w:pPr>
        <w:spacing w:after="0" w:line="288" w:lineRule="auto"/>
        <w:ind w:left="-17" w:firstLine="425"/>
        <w:jc w:val="both"/>
        <w:rPr>
          <w:rFonts w:cstheme="minorHAnsi"/>
          <w:sz w:val="24"/>
          <w:szCs w:val="24"/>
        </w:rPr>
      </w:pPr>
    </w:p>
    <w:p w:rsidR="00AD20B6" w:rsidRPr="00EB7B3C" w:rsidRDefault="00AD20B6" w:rsidP="00AD20B6">
      <w:pPr>
        <w:spacing w:after="0" w:line="288" w:lineRule="auto"/>
        <w:ind w:left="-5" w:hanging="10"/>
        <w:rPr>
          <w:rFonts w:cstheme="minorHAnsi"/>
          <w:b/>
          <w:bCs/>
          <w:sz w:val="24"/>
          <w:szCs w:val="24"/>
        </w:rPr>
      </w:pPr>
      <w:bookmarkStart w:id="0" w:name="_Hlk174438050"/>
      <w:r w:rsidRPr="00EB7B3C">
        <w:rPr>
          <w:rFonts w:cstheme="minorHAnsi"/>
          <w:b/>
          <w:bCs/>
          <w:sz w:val="24"/>
          <w:szCs w:val="24"/>
        </w:rPr>
        <w:t xml:space="preserve">Vypočítaná úroveň tvorivých činností (číselná hodnota): 3. </w:t>
      </w:r>
      <w:r w:rsidR="007B6E54">
        <w:rPr>
          <w:rFonts w:cstheme="minorHAnsi"/>
          <w:b/>
          <w:bCs/>
          <w:sz w:val="24"/>
          <w:szCs w:val="24"/>
        </w:rPr>
        <w:t>75</w:t>
      </w:r>
    </w:p>
    <w:p w:rsidR="00AD20B6" w:rsidRPr="00EB7B3C" w:rsidRDefault="00AD20B6" w:rsidP="00AD20B6">
      <w:pPr>
        <w:spacing w:after="0" w:line="288" w:lineRule="auto"/>
        <w:ind w:left="-5" w:right="2409" w:hanging="10"/>
        <w:jc w:val="both"/>
        <w:rPr>
          <w:rFonts w:cstheme="minorHAnsi"/>
          <w:b/>
          <w:bCs/>
          <w:sz w:val="24"/>
          <w:szCs w:val="24"/>
        </w:rPr>
      </w:pPr>
      <w:r w:rsidRPr="00EB7B3C">
        <w:rPr>
          <w:rFonts w:cstheme="minorHAnsi"/>
          <w:b/>
          <w:bCs/>
          <w:sz w:val="24"/>
          <w:szCs w:val="24"/>
        </w:rPr>
        <w:t xml:space="preserve">Úroveň tvorivých činností:  </w:t>
      </w:r>
      <w:sdt>
        <w:sdtPr>
          <w:rPr>
            <w:rFonts w:cstheme="minorHAnsi"/>
            <w:b/>
            <w:bCs/>
            <w:sz w:val="24"/>
            <w:szCs w:val="24"/>
          </w:rPr>
          <w:id w:val="995772805"/>
          <w:placeholder>
            <w:docPart w:val="FEFCE832F7744055AACA7952A2047C2F"/>
          </w:placeholder>
          <w:comboBox>
            <w:listItem w:value="Vyberte položku."/>
            <w:listItem w:displayText="A+ (špičková medzinárodná kvalita)" w:value="A+ (špičková medzinárodná kvalita)"/>
            <w:listItem w:displayText="A (významná medzinárodná kvalita) " w:value="A (významná medzinárodná kvalita) "/>
            <w:listItem w:displayText="A- (medzinárodne uznávaná kvalita)" w:value="A- (medzinárodne uznávaná kvalita)"/>
            <w:listItem w:displayText="B (národne uznávaná kvalita)" w:value="B (národne uznávaná kvalita)"/>
            <w:listItem w:displayText="C (nedostatočná kvalita)" w:value="C (nedostatočná kvalita)"/>
          </w:comboBox>
        </w:sdtPr>
        <w:sdtContent>
          <w:r w:rsidRPr="00EB7B3C">
            <w:rPr>
              <w:rFonts w:cstheme="minorHAnsi"/>
              <w:b/>
              <w:bCs/>
              <w:sz w:val="24"/>
              <w:szCs w:val="24"/>
            </w:rPr>
            <w:t xml:space="preserve">A (významná medzinárodná kvalita) </w:t>
          </w:r>
        </w:sdtContent>
      </w:sdt>
    </w:p>
    <w:p w:rsidR="00AD20B6" w:rsidRPr="00EB7B3C" w:rsidRDefault="00AD20B6" w:rsidP="00AD20B6">
      <w:pPr>
        <w:spacing w:after="0" w:line="288" w:lineRule="auto"/>
        <w:ind w:left="1276" w:right="136" w:hanging="1275"/>
        <w:jc w:val="both"/>
        <w:rPr>
          <w:rFonts w:cstheme="minorHAnsi"/>
          <w:b/>
          <w:sz w:val="24"/>
          <w:szCs w:val="24"/>
        </w:rPr>
      </w:pPr>
    </w:p>
    <w:p w:rsidR="00AD20B6" w:rsidRPr="00EB7B3C" w:rsidRDefault="00AD20B6" w:rsidP="00AD20B6">
      <w:pPr>
        <w:spacing w:after="0" w:line="288" w:lineRule="auto"/>
        <w:ind w:left="-5" w:hanging="10"/>
        <w:jc w:val="both"/>
        <w:rPr>
          <w:rFonts w:cstheme="minorHAnsi"/>
          <w:sz w:val="24"/>
          <w:szCs w:val="24"/>
        </w:rPr>
      </w:pPr>
      <w:r w:rsidRPr="00EB7B3C">
        <w:rPr>
          <w:rFonts w:cstheme="minorHAnsi"/>
          <w:b/>
          <w:bCs/>
          <w:sz w:val="24"/>
          <w:szCs w:val="24"/>
        </w:rPr>
        <w:t>Interval pre celkové vyhodnotenie predložených výstupov tvorivej činnosti:</w:t>
      </w:r>
      <w:r w:rsidRPr="00EB7B3C">
        <w:rPr>
          <w:rFonts w:cstheme="minorHAnsi"/>
          <w:sz w:val="24"/>
          <w:szCs w:val="24"/>
        </w:rPr>
        <w:t xml:space="preserve"> </w:t>
      </w:r>
      <w:r w:rsidRPr="00EB7B3C">
        <w:rPr>
          <w:rFonts w:cstheme="minorHAnsi"/>
          <w:b/>
          <w:bCs/>
          <w:sz w:val="24"/>
          <w:szCs w:val="24"/>
        </w:rPr>
        <w:t>A+</w:t>
      </w:r>
      <w:r w:rsidRPr="00EB7B3C">
        <w:rPr>
          <w:rFonts w:cstheme="minorHAnsi"/>
          <w:sz w:val="24"/>
          <w:szCs w:val="24"/>
        </w:rPr>
        <w:t xml:space="preserve"> (špičková medzinárodná kvalita): 4,20 – 5,00; </w:t>
      </w:r>
      <w:r w:rsidRPr="00EB7B3C">
        <w:rPr>
          <w:rFonts w:cstheme="minorHAnsi"/>
          <w:b/>
          <w:bCs/>
          <w:sz w:val="24"/>
          <w:szCs w:val="24"/>
        </w:rPr>
        <w:t xml:space="preserve">A </w:t>
      </w:r>
      <w:r w:rsidRPr="00EB7B3C">
        <w:rPr>
          <w:rFonts w:cstheme="minorHAnsi"/>
          <w:sz w:val="24"/>
          <w:szCs w:val="24"/>
        </w:rPr>
        <w:t xml:space="preserve">(významná medzinárodná kvalita): 3,20 – 4,19; </w:t>
      </w:r>
      <w:r w:rsidRPr="00EB7B3C">
        <w:rPr>
          <w:rFonts w:cstheme="minorHAnsi"/>
          <w:b/>
          <w:bCs/>
          <w:sz w:val="24"/>
          <w:szCs w:val="24"/>
        </w:rPr>
        <w:t>A-</w:t>
      </w:r>
      <w:r w:rsidRPr="00EB7B3C">
        <w:rPr>
          <w:rFonts w:cstheme="minorHAnsi"/>
          <w:sz w:val="24"/>
          <w:szCs w:val="24"/>
        </w:rPr>
        <w:t xml:space="preserve"> (medzinárodne uznávaná kvalita): 2,50 – 3,19; </w:t>
      </w:r>
      <w:r w:rsidRPr="00EB7B3C">
        <w:rPr>
          <w:rFonts w:cstheme="minorHAnsi"/>
          <w:b/>
          <w:bCs/>
          <w:sz w:val="24"/>
          <w:szCs w:val="24"/>
        </w:rPr>
        <w:t>B</w:t>
      </w:r>
      <w:r w:rsidRPr="00EB7B3C">
        <w:rPr>
          <w:rFonts w:cstheme="minorHAnsi"/>
          <w:sz w:val="24"/>
          <w:szCs w:val="24"/>
        </w:rPr>
        <w:t xml:space="preserve"> (národne uznávaná kvalita):  1,50 – 2,49; </w:t>
      </w:r>
      <w:r w:rsidRPr="00EB7B3C">
        <w:rPr>
          <w:rFonts w:cstheme="minorHAnsi"/>
          <w:b/>
          <w:bCs/>
          <w:sz w:val="24"/>
          <w:szCs w:val="24"/>
        </w:rPr>
        <w:t xml:space="preserve">C </w:t>
      </w:r>
      <w:r w:rsidRPr="00EB7B3C">
        <w:rPr>
          <w:rFonts w:cstheme="minorHAnsi"/>
          <w:sz w:val="24"/>
          <w:szCs w:val="24"/>
        </w:rPr>
        <w:t xml:space="preserve"> (nedostatočná kvalita):  0,00 – 1,49.</w:t>
      </w:r>
    </w:p>
    <w:p w:rsidR="00AD20B6" w:rsidRPr="00EB7B3C" w:rsidRDefault="00AD20B6" w:rsidP="00AD20B6">
      <w:pPr>
        <w:spacing w:after="0" w:line="288" w:lineRule="auto"/>
        <w:ind w:left="-5" w:hanging="10"/>
        <w:rPr>
          <w:rFonts w:cstheme="minorHAnsi"/>
          <w:sz w:val="24"/>
          <w:szCs w:val="24"/>
        </w:rPr>
      </w:pPr>
    </w:p>
    <w:p w:rsidR="00AD20B6" w:rsidRPr="00EB7B3C" w:rsidRDefault="00AD20B6" w:rsidP="00AD20B6">
      <w:pPr>
        <w:spacing w:after="0" w:line="288" w:lineRule="auto"/>
        <w:ind w:left="-5" w:hanging="10"/>
        <w:rPr>
          <w:rFonts w:cstheme="minorHAnsi"/>
          <w:sz w:val="24"/>
          <w:szCs w:val="24"/>
        </w:rPr>
      </w:pPr>
      <w:r w:rsidRPr="00EB7B3C">
        <w:rPr>
          <w:rFonts w:cstheme="minorHAnsi"/>
          <w:sz w:val="24"/>
          <w:szCs w:val="24"/>
        </w:rPr>
        <w:t xml:space="preserve">Výsledok hodnotenia bol podkladom pre posúdenie kritéria SP 7.1. </w:t>
      </w:r>
    </w:p>
    <w:tbl>
      <w:tblPr>
        <w:tblStyle w:val="TableGrid"/>
        <w:tblW w:w="9489" w:type="dxa"/>
        <w:tblInd w:w="4" w:type="dxa"/>
        <w:tblCellMar>
          <w:top w:w="41" w:type="dxa"/>
          <w:left w:w="110" w:type="dxa"/>
          <w:right w:w="107" w:type="dxa"/>
        </w:tblCellMar>
        <w:tblLook w:val="04A0"/>
      </w:tblPr>
      <w:tblGrid>
        <w:gridCol w:w="5948"/>
        <w:gridCol w:w="3541"/>
      </w:tblGrid>
      <w:tr w:rsidR="00AD20B6" w:rsidRPr="00EB7B3C" w:rsidTr="00B536CA">
        <w:trPr>
          <w:trHeight w:hRule="exact" w:val="369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20B6" w:rsidRPr="00EB7B3C" w:rsidRDefault="00AD20B6" w:rsidP="00B536CA">
            <w:pPr>
              <w:spacing w:line="288" w:lineRule="auto"/>
              <w:rPr>
                <w:rFonts w:cstheme="minorHAnsi"/>
              </w:rPr>
            </w:pPr>
            <w:r w:rsidRPr="00EB7B3C">
              <w:rPr>
                <w:rFonts w:cstheme="minorHAnsi"/>
              </w:rPr>
              <w:t xml:space="preserve">Hodnotenie predložených výstupov tvorivých činností 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20B6" w:rsidRPr="00EB7B3C" w:rsidRDefault="00AD20B6" w:rsidP="00B536CA">
            <w:pPr>
              <w:spacing w:line="288" w:lineRule="auto"/>
              <w:ind w:right="1"/>
              <w:jc w:val="center"/>
              <w:rPr>
                <w:rFonts w:cstheme="minorHAnsi"/>
              </w:rPr>
            </w:pPr>
            <w:r w:rsidRPr="00EB7B3C">
              <w:rPr>
                <w:rFonts w:cstheme="minorHAnsi"/>
              </w:rPr>
              <w:t>Úroveň</w:t>
            </w:r>
          </w:p>
        </w:tc>
      </w:tr>
      <w:tr w:rsidR="00AD20B6" w:rsidRPr="00EB7B3C" w:rsidTr="00B536CA">
        <w:trPr>
          <w:trHeight w:hRule="exact" w:val="1844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20B6" w:rsidRPr="00EB7B3C" w:rsidRDefault="00AD20B6" w:rsidP="00B536CA">
            <w:r w:rsidRPr="00EB7B3C">
              <w:rPr>
                <w:rFonts w:cstheme="minorHAnsi"/>
                <w:iCs/>
              </w:rPr>
              <w:t xml:space="preserve">ADM </w:t>
            </w:r>
            <w:proofErr w:type="spellStart"/>
            <w:r w:rsidRPr="00EB7B3C">
              <w:t>Závadsky</w:t>
            </w:r>
            <w:proofErr w:type="spellEnd"/>
            <w:r w:rsidRPr="00EB7B3C">
              <w:t xml:space="preserve">, J., Malá, D., </w:t>
            </w:r>
            <w:proofErr w:type="spellStart"/>
            <w:r w:rsidRPr="00EB7B3C">
              <w:t>Benciková</w:t>
            </w:r>
            <w:proofErr w:type="spellEnd"/>
            <w:r w:rsidRPr="00EB7B3C">
              <w:t xml:space="preserve">, D., </w:t>
            </w:r>
            <w:proofErr w:type="spellStart"/>
            <w:r w:rsidRPr="00EB7B3C">
              <w:t>Sedliaciková</w:t>
            </w:r>
            <w:proofErr w:type="spellEnd"/>
            <w:r w:rsidRPr="00EB7B3C">
              <w:t>, M., Satanová, A. 2020. </w:t>
            </w:r>
            <w:proofErr w:type="spellStart"/>
            <w:r w:rsidRPr="00EB7B3C">
              <w:t>Behavioral</w:t>
            </w:r>
            <w:proofErr w:type="spellEnd"/>
            <w:r w:rsidRPr="00EB7B3C">
              <w:t xml:space="preserve"> </w:t>
            </w:r>
            <w:proofErr w:type="spellStart"/>
            <w:r w:rsidRPr="00EB7B3C">
              <w:t>approach</w:t>
            </w:r>
            <w:proofErr w:type="spellEnd"/>
            <w:r w:rsidRPr="00EB7B3C">
              <w:t xml:space="preserve"> to </w:t>
            </w:r>
            <w:proofErr w:type="spellStart"/>
            <w:r w:rsidRPr="00EB7B3C">
              <w:t>quality</w:t>
            </w:r>
            <w:proofErr w:type="spellEnd"/>
            <w:r w:rsidRPr="00EB7B3C">
              <w:t xml:space="preserve">: </w:t>
            </w:r>
            <w:proofErr w:type="spellStart"/>
            <w:r w:rsidRPr="00EB7B3C">
              <w:t>An</w:t>
            </w:r>
            <w:proofErr w:type="spellEnd"/>
            <w:r w:rsidRPr="00EB7B3C">
              <w:t xml:space="preserve"> </w:t>
            </w:r>
            <w:proofErr w:type="spellStart"/>
            <w:r w:rsidRPr="00EB7B3C">
              <w:t>empirical</w:t>
            </w:r>
            <w:proofErr w:type="spellEnd"/>
            <w:r w:rsidRPr="00EB7B3C">
              <w:t xml:space="preserve"> study in Slovak </w:t>
            </w:r>
            <w:proofErr w:type="spellStart"/>
            <w:r w:rsidRPr="00EB7B3C">
              <w:t>SMEs</w:t>
            </w:r>
            <w:proofErr w:type="spellEnd"/>
            <w:r w:rsidRPr="00EB7B3C">
              <w:t xml:space="preserve">. COGENT BUSINESS &amp; MANAGEMENT </w:t>
            </w:r>
            <w:proofErr w:type="spellStart"/>
            <w:r w:rsidRPr="00EB7B3C">
              <w:t>Volume</w:t>
            </w:r>
            <w:proofErr w:type="spellEnd"/>
            <w:r w:rsidRPr="00EB7B3C">
              <w:t xml:space="preserve">: 7 </w:t>
            </w:r>
            <w:proofErr w:type="spellStart"/>
            <w:r w:rsidRPr="00EB7B3C">
              <w:t>Issue</w:t>
            </w:r>
            <w:proofErr w:type="spellEnd"/>
            <w:r w:rsidRPr="00EB7B3C">
              <w:t xml:space="preserve">: 1 </w:t>
            </w:r>
            <w:proofErr w:type="spellStart"/>
            <w:r w:rsidRPr="00EB7B3C">
              <w:t>Article</w:t>
            </w:r>
            <w:proofErr w:type="spellEnd"/>
            <w:r w:rsidRPr="00EB7B3C">
              <w:t xml:space="preserve"> </w:t>
            </w:r>
            <w:proofErr w:type="spellStart"/>
            <w:r w:rsidRPr="00EB7B3C">
              <w:t>Number</w:t>
            </w:r>
            <w:proofErr w:type="spellEnd"/>
            <w:r w:rsidRPr="00EB7B3C">
              <w:t xml:space="preserve">: 1794678 DOI: 10.1080/23311975.2020.1794678 </w:t>
            </w:r>
            <w:proofErr w:type="spellStart"/>
            <w:r w:rsidRPr="00EB7B3C">
              <w:t>Published</w:t>
            </w:r>
            <w:proofErr w:type="spellEnd"/>
            <w:r w:rsidRPr="00EB7B3C">
              <w:t xml:space="preserve"> </w:t>
            </w:r>
            <w:proofErr w:type="spellStart"/>
            <w:r w:rsidRPr="00EB7B3C">
              <w:t>Date</w:t>
            </w:r>
            <w:proofErr w:type="spellEnd"/>
            <w:r w:rsidRPr="00EB7B3C">
              <w:t>: 2020 JAN 1</w:t>
            </w:r>
          </w:p>
          <w:p w:rsidR="00AD20B6" w:rsidRPr="00EB7B3C" w:rsidRDefault="00AD20B6" w:rsidP="00B536CA">
            <w:pPr>
              <w:spacing w:line="288" w:lineRule="auto"/>
              <w:ind w:left="360" w:hanging="360"/>
              <w:rPr>
                <w:rFonts w:cstheme="minorHAnsi"/>
                <w:iCs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20B6" w:rsidRPr="00EB7B3C" w:rsidRDefault="00AD20B6" w:rsidP="00B536CA">
            <w:pPr>
              <w:spacing w:line="288" w:lineRule="auto"/>
              <w:ind w:firstLine="1"/>
              <w:jc w:val="center"/>
              <w:rPr>
                <w:rFonts w:cstheme="minorHAnsi"/>
                <w:bCs/>
              </w:rPr>
            </w:pPr>
            <w:r w:rsidRPr="00EB7B3C">
              <w:rPr>
                <w:rFonts w:cstheme="minorHAnsi"/>
                <w:bCs/>
              </w:rPr>
              <w:t>A (významná medzinárodná úroveň)</w:t>
            </w:r>
          </w:p>
        </w:tc>
      </w:tr>
      <w:tr w:rsidR="00AD20B6" w:rsidRPr="00EB7B3C" w:rsidTr="00B536CA">
        <w:trPr>
          <w:trHeight w:hRule="exact" w:val="1984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20B6" w:rsidRPr="00EB7B3C" w:rsidRDefault="00AD20B6" w:rsidP="00B536CA">
            <w:pPr>
              <w:spacing w:line="288" w:lineRule="auto"/>
              <w:rPr>
                <w:rFonts w:cstheme="minorHAnsi"/>
              </w:rPr>
            </w:pPr>
            <w:r w:rsidRPr="00EB7B3C">
              <w:rPr>
                <w:rFonts w:cstheme="minorHAnsi"/>
              </w:rPr>
              <w:t xml:space="preserve">ADC </w:t>
            </w:r>
            <w:proofErr w:type="spellStart"/>
            <w:r w:rsidRPr="00EB7B3C">
              <w:rPr>
                <w:rFonts w:cstheme="minorHAnsi"/>
              </w:rPr>
              <w:t>Síkora</w:t>
            </w:r>
            <w:proofErr w:type="spellEnd"/>
            <w:r w:rsidRPr="00EB7B3C">
              <w:rPr>
                <w:rFonts w:cstheme="minorHAnsi"/>
              </w:rPr>
              <w:t xml:space="preserve">, A., </w:t>
            </w:r>
            <w:proofErr w:type="spellStart"/>
            <w:r w:rsidRPr="00EB7B3C">
              <w:rPr>
                <w:rFonts w:cstheme="minorHAnsi"/>
              </w:rPr>
              <w:t>Gaffová,Z</w:t>
            </w:r>
            <w:proofErr w:type="spellEnd"/>
            <w:r w:rsidRPr="00EB7B3C">
              <w:rPr>
                <w:rFonts w:cstheme="minorHAnsi"/>
              </w:rPr>
              <w:t xml:space="preserve">., Rajnoha, R., </w:t>
            </w:r>
            <w:proofErr w:type="spellStart"/>
            <w:r w:rsidRPr="00EB7B3C">
              <w:rPr>
                <w:rFonts w:cstheme="minorHAnsi"/>
              </w:rPr>
              <w:t>Šatanová</w:t>
            </w:r>
            <w:proofErr w:type="spellEnd"/>
            <w:r w:rsidRPr="00EB7B3C">
              <w:rPr>
                <w:rFonts w:cstheme="minorHAnsi"/>
              </w:rPr>
              <w:t xml:space="preserve">, A., </w:t>
            </w:r>
            <w:proofErr w:type="spellStart"/>
            <w:r w:rsidRPr="00EB7B3C">
              <w:rPr>
                <w:rFonts w:cstheme="minorHAnsi"/>
              </w:rPr>
              <w:t>Kminiak</w:t>
            </w:r>
            <w:proofErr w:type="spellEnd"/>
            <w:r w:rsidRPr="00EB7B3C">
              <w:rPr>
                <w:rFonts w:cstheme="minorHAnsi"/>
              </w:rPr>
              <w:t xml:space="preserve">, R. (2017): </w:t>
            </w:r>
            <w:proofErr w:type="spellStart"/>
            <w:r w:rsidRPr="00EB7B3C">
              <w:rPr>
                <w:rFonts w:cstheme="minorHAnsi"/>
              </w:rPr>
              <w:t>Deflection</w:t>
            </w:r>
            <w:proofErr w:type="spellEnd"/>
            <w:r w:rsidRPr="00EB7B3C">
              <w:rPr>
                <w:rFonts w:cstheme="minorHAnsi"/>
              </w:rPr>
              <w:t xml:space="preserve"> </w:t>
            </w:r>
            <w:proofErr w:type="spellStart"/>
            <w:r w:rsidRPr="00EB7B3C">
              <w:rPr>
                <w:rFonts w:cstheme="minorHAnsi"/>
              </w:rPr>
              <w:t>of</w:t>
            </w:r>
            <w:proofErr w:type="spellEnd"/>
            <w:r w:rsidRPr="00EB7B3C">
              <w:rPr>
                <w:rFonts w:cstheme="minorHAnsi"/>
              </w:rPr>
              <w:t xml:space="preserve"> </w:t>
            </w:r>
            <w:proofErr w:type="spellStart"/>
            <w:r w:rsidRPr="00EB7B3C">
              <w:rPr>
                <w:rFonts w:cstheme="minorHAnsi"/>
              </w:rPr>
              <w:t>Densified</w:t>
            </w:r>
            <w:proofErr w:type="spellEnd"/>
            <w:r w:rsidRPr="00EB7B3C">
              <w:rPr>
                <w:rFonts w:cstheme="minorHAnsi"/>
              </w:rPr>
              <w:t xml:space="preserve"> </w:t>
            </w:r>
            <w:proofErr w:type="spellStart"/>
            <w:r w:rsidRPr="00EB7B3C">
              <w:rPr>
                <w:rFonts w:cstheme="minorHAnsi"/>
              </w:rPr>
              <w:t>Beech</w:t>
            </w:r>
            <w:proofErr w:type="spellEnd"/>
            <w:r w:rsidRPr="00EB7B3C">
              <w:rPr>
                <w:rFonts w:cstheme="minorHAnsi"/>
              </w:rPr>
              <w:t xml:space="preserve"> and </w:t>
            </w:r>
            <w:proofErr w:type="spellStart"/>
            <w:r w:rsidRPr="00EB7B3C">
              <w:rPr>
                <w:rFonts w:cstheme="minorHAnsi"/>
              </w:rPr>
              <w:t>Aspen</w:t>
            </w:r>
            <w:proofErr w:type="spellEnd"/>
            <w:r w:rsidRPr="00EB7B3C">
              <w:rPr>
                <w:rFonts w:cstheme="minorHAnsi"/>
              </w:rPr>
              <w:t xml:space="preserve"> </w:t>
            </w:r>
            <w:proofErr w:type="spellStart"/>
            <w:r w:rsidRPr="00EB7B3C">
              <w:rPr>
                <w:rFonts w:cstheme="minorHAnsi"/>
              </w:rPr>
              <w:t>Woods</w:t>
            </w:r>
            <w:proofErr w:type="spellEnd"/>
            <w:r w:rsidRPr="00EB7B3C">
              <w:rPr>
                <w:rFonts w:cstheme="minorHAnsi"/>
              </w:rPr>
              <w:t xml:space="preserve"> </w:t>
            </w:r>
            <w:proofErr w:type="spellStart"/>
            <w:r w:rsidRPr="00EB7B3C">
              <w:rPr>
                <w:rFonts w:cstheme="minorHAnsi"/>
              </w:rPr>
              <w:t>as</w:t>
            </w:r>
            <w:proofErr w:type="spellEnd"/>
            <w:r w:rsidRPr="00EB7B3C">
              <w:rPr>
                <w:rFonts w:cstheme="minorHAnsi"/>
              </w:rPr>
              <w:t xml:space="preserve"> a </w:t>
            </w:r>
            <w:proofErr w:type="spellStart"/>
            <w:r w:rsidRPr="00EB7B3C">
              <w:rPr>
                <w:rFonts w:cstheme="minorHAnsi"/>
              </w:rPr>
              <w:t>Function</w:t>
            </w:r>
            <w:proofErr w:type="spellEnd"/>
            <w:r w:rsidRPr="00EB7B3C">
              <w:rPr>
                <w:rFonts w:cstheme="minorHAnsi"/>
              </w:rPr>
              <w:t xml:space="preserve"> </w:t>
            </w:r>
            <w:proofErr w:type="spellStart"/>
            <w:r w:rsidRPr="00EB7B3C">
              <w:rPr>
                <w:rFonts w:cstheme="minorHAnsi"/>
              </w:rPr>
              <w:t>of</w:t>
            </w:r>
            <w:proofErr w:type="spellEnd"/>
            <w:r w:rsidRPr="00EB7B3C">
              <w:rPr>
                <w:rFonts w:cstheme="minorHAnsi"/>
              </w:rPr>
              <w:t xml:space="preserve"> </w:t>
            </w:r>
            <w:proofErr w:type="spellStart"/>
            <w:r w:rsidRPr="00EB7B3C">
              <w:rPr>
                <w:rFonts w:cstheme="minorHAnsi"/>
              </w:rPr>
              <w:t>Selected</w:t>
            </w:r>
            <w:proofErr w:type="spellEnd"/>
            <w:r w:rsidRPr="00EB7B3C">
              <w:rPr>
                <w:rFonts w:cstheme="minorHAnsi"/>
              </w:rPr>
              <w:t xml:space="preserve"> </w:t>
            </w:r>
            <w:proofErr w:type="spellStart"/>
            <w:r w:rsidRPr="00EB7B3C">
              <w:rPr>
                <w:rFonts w:cstheme="minorHAnsi"/>
              </w:rPr>
              <w:t>Factors</w:t>
            </w:r>
            <w:proofErr w:type="spellEnd"/>
            <w:r w:rsidRPr="00EB7B3C">
              <w:rPr>
                <w:rFonts w:cstheme="minorHAnsi"/>
              </w:rPr>
              <w:t xml:space="preserve">, </w:t>
            </w:r>
            <w:proofErr w:type="spellStart"/>
            <w:r w:rsidRPr="00EB7B3C">
              <w:rPr>
                <w:rFonts w:cstheme="minorHAnsi"/>
              </w:rPr>
              <w:t>BioRecources</w:t>
            </w:r>
            <w:proofErr w:type="spellEnd"/>
            <w:r w:rsidRPr="00EB7B3C">
              <w:rPr>
                <w:rFonts w:cstheme="minorHAnsi"/>
              </w:rPr>
              <w:t>, 12 (2),  3192-3210, ISSN 1930-2126, DOI:10.15376/biores.12.2.3192-3210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20B6" w:rsidRPr="00EB7B3C" w:rsidRDefault="00415415" w:rsidP="00B536CA">
            <w:pPr>
              <w:spacing w:line="288" w:lineRule="auto"/>
              <w:jc w:val="center"/>
              <w:rPr>
                <w:rFonts w:cstheme="minorHAnsi"/>
                <w:bCs/>
              </w:rPr>
            </w:pPr>
            <w:sdt>
              <w:sdtPr>
                <w:rPr>
                  <w:rFonts w:cstheme="minorHAnsi"/>
                  <w:bCs/>
                </w:rPr>
                <w:id w:val="1504702630"/>
                <w:placeholder>
                  <w:docPart w:val="13F955AA6FCB49518B2E53A5E229C555"/>
                </w:placeholder>
                <w:comboBox>
                  <w:listItem w:value="Vyberte položku."/>
                  <w:listItem w:displayText="A+ (špičková medzinárodná kvalita)" w:value="A+ (špičková medzinárodná kvalita)"/>
                  <w:listItem w:displayText="A (významná medzinárodná kvalita) " w:value="A (významná medzinárodná kvalita) "/>
                  <w:listItem w:displayText="A- (medzinárodne uznávaná kvalita)" w:value="A- (medzinárodne uznávaná kvalita)"/>
                  <w:listItem w:displayText="B (národne uznávaná kvalita)" w:value="B (národne uznávaná kvalita)"/>
                  <w:listItem w:displayText="C (nedostatočná kvalita)" w:value="C (nedostatočná kvalita)"/>
                </w:comboBox>
              </w:sdtPr>
              <w:sdtContent>
                <w:r w:rsidR="00AD20B6" w:rsidRPr="00EB7B3C">
                  <w:rPr>
                    <w:rFonts w:cstheme="minorHAnsi"/>
                    <w:bCs/>
                  </w:rPr>
                  <w:t>A+ (špičková medzinárodná kvalita)</w:t>
                </w:r>
              </w:sdtContent>
            </w:sdt>
          </w:p>
        </w:tc>
      </w:tr>
      <w:tr w:rsidR="00AD20B6" w:rsidRPr="00EB7B3C" w:rsidTr="00B536CA">
        <w:trPr>
          <w:trHeight w:hRule="exact" w:val="2268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20B6" w:rsidRPr="00EB7B3C" w:rsidRDefault="00AD20B6" w:rsidP="00B536CA">
            <w:pPr>
              <w:tabs>
                <w:tab w:val="center" w:pos="2704"/>
              </w:tabs>
              <w:spacing w:line="288" w:lineRule="auto"/>
              <w:rPr>
                <w:rFonts w:cs="Calibri"/>
              </w:rPr>
            </w:pPr>
            <w:r w:rsidRPr="00EB7B3C">
              <w:rPr>
                <w:rFonts w:cs="Calibri"/>
              </w:rPr>
              <w:lastRenderedPageBreak/>
              <w:t xml:space="preserve">ADC Svoboda, T., </w:t>
            </w:r>
            <w:proofErr w:type="spellStart"/>
            <w:r w:rsidRPr="00EB7B3C">
              <w:rPr>
                <w:rFonts w:cs="Calibri"/>
              </w:rPr>
              <w:t>Gaffová,Z</w:t>
            </w:r>
            <w:proofErr w:type="spellEnd"/>
            <w:r w:rsidRPr="00EB7B3C">
              <w:rPr>
                <w:rFonts w:cs="Calibri"/>
              </w:rPr>
              <w:t xml:space="preserve">., Rajnoha, R., </w:t>
            </w:r>
            <w:proofErr w:type="spellStart"/>
            <w:r w:rsidRPr="00EB7B3C">
              <w:rPr>
                <w:rFonts w:cs="Calibri"/>
              </w:rPr>
              <w:t>Šatanová</w:t>
            </w:r>
            <w:proofErr w:type="spellEnd"/>
            <w:r w:rsidRPr="00EB7B3C">
              <w:rPr>
                <w:rFonts w:cs="Calibri"/>
              </w:rPr>
              <w:t xml:space="preserve">, A., </w:t>
            </w:r>
            <w:proofErr w:type="spellStart"/>
            <w:r w:rsidRPr="00EB7B3C">
              <w:rPr>
                <w:rFonts w:cs="Calibri"/>
              </w:rPr>
              <w:t>Kminiak</w:t>
            </w:r>
            <w:proofErr w:type="spellEnd"/>
            <w:r w:rsidRPr="00EB7B3C">
              <w:rPr>
                <w:rFonts w:cs="Calibri"/>
              </w:rPr>
              <w:t xml:space="preserve">, R. (2017): </w:t>
            </w:r>
            <w:proofErr w:type="spellStart"/>
            <w:r w:rsidRPr="00EB7B3C">
              <w:rPr>
                <w:rFonts w:cs="Calibri"/>
              </w:rPr>
              <w:t>Bending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Forces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at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the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Proportionality</w:t>
            </w:r>
            <w:proofErr w:type="spellEnd"/>
            <w:r w:rsidRPr="00EB7B3C">
              <w:rPr>
                <w:rFonts w:cs="Calibri"/>
              </w:rPr>
              <w:t xml:space="preserve">  Limit and </w:t>
            </w:r>
            <w:proofErr w:type="spellStart"/>
            <w:r w:rsidRPr="00EB7B3C">
              <w:rPr>
                <w:rFonts w:cs="Calibri"/>
              </w:rPr>
              <w:t>the</w:t>
            </w:r>
            <w:proofErr w:type="spellEnd"/>
            <w:r w:rsidRPr="00EB7B3C">
              <w:rPr>
                <w:rFonts w:cs="Calibri"/>
              </w:rPr>
              <w:t xml:space="preserve"> Maximum – </w:t>
            </w:r>
            <w:proofErr w:type="spellStart"/>
            <w:r w:rsidRPr="00EB7B3C">
              <w:rPr>
                <w:rFonts w:cs="Calibri"/>
              </w:rPr>
              <w:t>Technological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Innovations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for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Better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Performance</w:t>
            </w:r>
            <w:proofErr w:type="spellEnd"/>
            <w:r w:rsidRPr="00EB7B3C">
              <w:rPr>
                <w:rFonts w:cs="Calibri"/>
              </w:rPr>
              <w:t xml:space="preserve"> in </w:t>
            </w:r>
            <w:proofErr w:type="spellStart"/>
            <w:r w:rsidRPr="00EB7B3C">
              <w:rPr>
                <w:rFonts w:cs="Calibri"/>
              </w:rPr>
              <w:t>Wood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Processing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Companies</w:t>
            </w:r>
            <w:proofErr w:type="spellEnd"/>
            <w:r w:rsidRPr="00EB7B3C">
              <w:rPr>
                <w:rFonts w:cs="Calibri"/>
              </w:rPr>
              <w:t xml:space="preserve">, </w:t>
            </w:r>
            <w:proofErr w:type="spellStart"/>
            <w:r w:rsidRPr="00EB7B3C">
              <w:rPr>
                <w:rFonts w:cs="Calibri"/>
              </w:rPr>
              <w:t>BioRecources</w:t>
            </w:r>
            <w:proofErr w:type="spellEnd"/>
            <w:r w:rsidRPr="00EB7B3C">
              <w:rPr>
                <w:rFonts w:cs="Calibri"/>
              </w:rPr>
              <w:t>, 12 (2),  4146-4165, ISSN 1930-2126, DOI:10.15376/biores.12.2. 4146-4165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20B6" w:rsidRPr="00EB7B3C" w:rsidRDefault="00415415" w:rsidP="00B536CA">
            <w:pPr>
              <w:spacing w:line="288" w:lineRule="auto"/>
              <w:jc w:val="center"/>
              <w:rPr>
                <w:rFonts w:cs="Calibri"/>
                <w:bCs/>
              </w:rPr>
            </w:pPr>
            <w:sdt>
              <w:sdtPr>
                <w:rPr>
                  <w:rFonts w:cs="Calibri"/>
                  <w:bCs/>
                </w:rPr>
                <w:id w:val="1441877169"/>
                <w:placeholder>
                  <w:docPart w:val="0A9BB2C60EBF455F8485AED5975CB548"/>
                </w:placeholder>
                <w:comboBox>
                  <w:listItem w:value="Vyberte položku."/>
                  <w:listItem w:displayText="A+ (špičková medzinárodná kvalita)" w:value="A+ (špičková medzinárodná kvalita)"/>
                  <w:listItem w:displayText="A (významná medzinárodná kvalita) " w:value="A (významná medzinárodná kvalita) "/>
                  <w:listItem w:displayText="A- (medzinárodne uznávaná kvalita)" w:value="A- (medzinárodne uznávaná kvalita)"/>
                  <w:listItem w:displayText="B (národne uznávaná kvalita)" w:value="B (národne uznávaná kvalita)"/>
                  <w:listItem w:displayText="C (nedostatočná kvalita)" w:value="C (nedostatočná kvalita)"/>
                </w:comboBox>
              </w:sdtPr>
              <w:sdtContent>
                <w:r w:rsidR="00AD20B6" w:rsidRPr="00EB7B3C">
                  <w:rPr>
                    <w:rFonts w:cs="Calibri"/>
                    <w:bCs/>
                  </w:rPr>
                  <w:t>A+ (špičková medzinárodná kvalita)</w:t>
                </w:r>
              </w:sdtContent>
            </w:sdt>
          </w:p>
        </w:tc>
      </w:tr>
      <w:tr w:rsidR="00AD20B6" w:rsidRPr="00EB7B3C" w:rsidTr="00B536CA">
        <w:trPr>
          <w:trHeight w:hRule="exact" w:val="2697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20B6" w:rsidRPr="00EB7B3C" w:rsidRDefault="00AD20B6" w:rsidP="00B536CA">
            <w:pPr>
              <w:spacing w:line="288" w:lineRule="auto"/>
              <w:rPr>
                <w:rFonts w:cs="Calibri"/>
              </w:rPr>
            </w:pPr>
            <w:r w:rsidRPr="00EB7B3C">
              <w:rPr>
                <w:rFonts w:cs="Calibri"/>
              </w:rPr>
              <w:t xml:space="preserve">ADC </w:t>
            </w:r>
            <w:proofErr w:type="spellStart"/>
            <w:r w:rsidRPr="00EB7B3C">
              <w:rPr>
                <w:rFonts w:cs="Calibri"/>
              </w:rPr>
              <w:t>Šatanová</w:t>
            </w:r>
            <w:proofErr w:type="spellEnd"/>
            <w:r w:rsidRPr="00EB7B3C">
              <w:rPr>
                <w:rFonts w:cs="Calibri"/>
              </w:rPr>
              <w:t xml:space="preserve">, A. - </w:t>
            </w:r>
            <w:proofErr w:type="spellStart"/>
            <w:r w:rsidRPr="00EB7B3C">
              <w:rPr>
                <w:rFonts w:cs="Calibri"/>
              </w:rPr>
              <w:t>Závadský</w:t>
            </w:r>
            <w:proofErr w:type="spellEnd"/>
            <w:r w:rsidRPr="00EB7B3C">
              <w:rPr>
                <w:rFonts w:cs="Calibri"/>
              </w:rPr>
              <w:t xml:space="preserve">, J. - </w:t>
            </w:r>
            <w:proofErr w:type="spellStart"/>
            <w:r w:rsidRPr="00EB7B3C">
              <w:rPr>
                <w:rFonts w:cs="Calibri"/>
              </w:rPr>
              <w:t>Sedliačiková</w:t>
            </w:r>
            <w:proofErr w:type="spellEnd"/>
            <w:r w:rsidRPr="00EB7B3C">
              <w:rPr>
                <w:rFonts w:cs="Calibri"/>
              </w:rPr>
              <w:t xml:space="preserve">, M. - </w:t>
            </w:r>
            <w:proofErr w:type="spellStart"/>
            <w:r w:rsidRPr="00EB7B3C">
              <w:rPr>
                <w:rFonts w:cs="Calibri"/>
              </w:rPr>
              <w:t>Potkány</w:t>
            </w:r>
            <w:proofErr w:type="spellEnd"/>
            <w:r w:rsidRPr="00EB7B3C">
              <w:rPr>
                <w:rFonts w:cs="Calibri"/>
              </w:rPr>
              <w:t xml:space="preserve">, M. - </w:t>
            </w:r>
            <w:proofErr w:type="spellStart"/>
            <w:r w:rsidRPr="00EB7B3C">
              <w:rPr>
                <w:rFonts w:cs="Calibri"/>
              </w:rPr>
              <w:t>Závadská</w:t>
            </w:r>
            <w:proofErr w:type="spellEnd"/>
            <w:r w:rsidRPr="00EB7B3C">
              <w:rPr>
                <w:rFonts w:cs="Calibri"/>
              </w:rPr>
              <w:t xml:space="preserve">, Z. - Holíková, M. (2015): </w:t>
            </w:r>
            <w:proofErr w:type="spellStart"/>
            <w:r w:rsidRPr="00EB7B3C">
              <w:rPr>
                <w:rFonts w:cs="Calibri"/>
              </w:rPr>
              <w:t>How</w:t>
            </w:r>
            <w:proofErr w:type="spellEnd"/>
            <w:r w:rsidRPr="00EB7B3C">
              <w:rPr>
                <w:rFonts w:cs="Calibri"/>
              </w:rPr>
              <w:t xml:space="preserve"> Slovak </w:t>
            </w:r>
            <w:proofErr w:type="spellStart"/>
            <w:r w:rsidRPr="00EB7B3C">
              <w:rPr>
                <w:rFonts w:cs="Calibri"/>
              </w:rPr>
              <w:t>small</w:t>
            </w:r>
            <w:proofErr w:type="spellEnd"/>
            <w:r w:rsidRPr="00EB7B3C">
              <w:rPr>
                <w:rFonts w:cs="Calibri"/>
              </w:rPr>
              <w:t xml:space="preserve"> and </w:t>
            </w:r>
            <w:proofErr w:type="spellStart"/>
            <w:r w:rsidRPr="00EB7B3C">
              <w:rPr>
                <w:rFonts w:cs="Calibri"/>
              </w:rPr>
              <w:t>medium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manufacturing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enterprises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maintain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quality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costs</w:t>
            </w:r>
            <w:proofErr w:type="spellEnd"/>
            <w:r w:rsidRPr="00EB7B3C">
              <w:rPr>
                <w:rFonts w:cs="Calibri"/>
              </w:rPr>
              <w:t xml:space="preserve">: </w:t>
            </w:r>
            <w:proofErr w:type="spellStart"/>
            <w:r w:rsidRPr="00EB7B3C">
              <w:rPr>
                <w:rFonts w:cs="Calibri"/>
              </w:rPr>
              <w:t>an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empirical</w:t>
            </w:r>
            <w:proofErr w:type="spellEnd"/>
            <w:r w:rsidRPr="00EB7B3C">
              <w:rPr>
                <w:rFonts w:cs="Calibri"/>
              </w:rPr>
              <w:t xml:space="preserve"> study and </w:t>
            </w:r>
            <w:proofErr w:type="spellStart"/>
            <w:r w:rsidRPr="00EB7B3C">
              <w:rPr>
                <w:rFonts w:cs="Calibri"/>
              </w:rPr>
              <w:t>proposal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for</w:t>
            </w:r>
            <w:proofErr w:type="spellEnd"/>
            <w:r w:rsidRPr="00EB7B3C">
              <w:rPr>
                <w:rFonts w:cs="Calibri"/>
              </w:rPr>
              <w:t xml:space="preserve"> a </w:t>
            </w:r>
            <w:proofErr w:type="spellStart"/>
            <w:r w:rsidRPr="00EB7B3C">
              <w:rPr>
                <w:rFonts w:cs="Calibri"/>
              </w:rPr>
              <w:t>suitable</w:t>
            </w:r>
            <w:proofErr w:type="spellEnd"/>
            <w:r w:rsidRPr="00EB7B3C">
              <w:rPr>
                <w:rFonts w:cs="Calibri"/>
              </w:rPr>
              <w:t xml:space="preserve"> model. </w:t>
            </w:r>
            <w:proofErr w:type="spellStart"/>
            <w:r w:rsidRPr="00EB7B3C">
              <w:rPr>
                <w:rFonts w:cs="Calibri"/>
              </w:rPr>
              <w:t>Total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quality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management</w:t>
            </w:r>
            <w:proofErr w:type="spellEnd"/>
            <w:r w:rsidRPr="00EB7B3C">
              <w:rPr>
                <w:rFonts w:cs="Calibri"/>
              </w:rPr>
              <w:t xml:space="preserve"> &amp; </w:t>
            </w:r>
            <w:proofErr w:type="spellStart"/>
            <w:r w:rsidRPr="00EB7B3C">
              <w:rPr>
                <w:rFonts w:cs="Calibri"/>
              </w:rPr>
              <w:t>business</w:t>
            </w:r>
            <w:proofErr w:type="spellEnd"/>
            <w:r w:rsidRPr="00EB7B3C">
              <w:rPr>
                <w:rFonts w:cs="Calibri"/>
              </w:rPr>
              <w:t xml:space="preserve"> excellence. 2015. zv. </w:t>
            </w:r>
            <w:proofErr w:type="spellStart"/>
            <w:r w:rsidRPr="00EB7B3C">
              <w:rPr>
                <w:rFonts w:cs="Calibri"/>
              </w:rPr>
              <w:t>Vol</w:t>
            </w:r>
            <w:proofErr w:type="spellEnd"/>
            <w:r w:rsidRPr="00EB7B3C">
              <w:rPr>
                <w:rFonts w:cs="Calibri"/>
              </w:rPr>
              <w:t xml:space="preserve">. 26 , </w:t>
            </w:r>
            <w:proofErr w:type="spellStart"/>
            <w:r w:rsidRPr="00EB7B3C">
              <w:rPr>
                <w:rFonts w:cs="Calibri"/>
              </w:rPr>
              <w:t>Issue</w:t>
            </w:r>
            <w:proofErr w:type="spellEnd"/>
            <w:r w:rsidRPr="00EB7B3C">
              <w:rPr>
                <w:rFonts w:cs="Calibri"/>
              </w:rPr>
              <w:t xml:space="preserve"> 11-12, p. 1146-1160 (2015), ISSN 1478-3363 (30%)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20B6" w:rsidRPr="00EB7B3C" w:rsidRDefault="00415415" w:rsidP="00B536CA">
            <w:pPr>
              <w:spacing w:line="288" w:lineRule="auto"/>
              <w:jc w:val="center"/>
              <w:rPr>
                <w:rFonts w:cstheme="minorHAnsi"/>
                <w:bCs/>
              </w:rPr>
            </w:pPr>
            <w:sdt>
              <w:sdtPr>
                <w:rPr>
                  <w:rFonts w:cstheme="minorHAnsi"/>
                  <w:bCs/>
                </w:rPr>
                <w:id w:val="-1779636700"/>
                <w:placeholder>
                  <w:docPart w:val="81565EC15E2A4D4CB526A1935EB9851C"/>
                </w:placeholder>
                <w:comboBox>
                  <w:listItem w:value="Vyberte položku."/>
                  <w:listItem w:displayText="A+ (špičková medzinárodná kvalita)" w:value="A+ (špičková medzinárodná kvalita)"/>
                  <w:listItem w:displayText="A (významná medzinárodná kvalita) " w:value="A (významná medzinárodná kvalita) "/>
                  <w:listItem w:displayText="A- (medzinárodne uznávaná kvalita)" w:value="A- (medzinárodne uznávaná kvalita)"/>
                  <w:listItem w:displayText="B (národne uznávaná kvalita)" w:value="B (národne uznávaná kvalita)"/>
                  <w:listItem w:displayText="C (nedostatočná kvalita)" w:value="C (nedostatočná kvalita)"/>
                </w:comboBox>
              </w:sdtPr>
              <w:sdtContent>
                <w:r w:rsidR="00AD20B6" w:rsidRPr="00EB7B3C">
                  <w:rPr>
                    <w:rFonts w:cstheme="minorHAnsi"/>
                    <w:bCs/>
                  </w:rPr>
                  <w:t>A+ (špičková medzinárodná kvalita)</w:t>
                </w:r>
              </w:sdtContent>
            </w:sdt>
          </w:p>
        </w:tc>
      </w:tr>
      <w:tr w:rsidR="00AD20B6" w:rsidRPr="00EB7B3C" w:rsidTr="00B536CA">
        <w:trPr>
          <w:trHeight w:hRule="exact" w:val="2187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20B6" w:rsidRPr="00EB7B3C" w:rsidRDefault="00AD20B6" w:rsidP="00B536CA">
            <w:r w:rsidRPr="00EB7B3C">
              <w:rPr>
                <w:rFonts w:cs="Calibri"/>
              </w:rPr>
              <w:t xml:space="preserve">ADM </w:t>
            </w:r>
            <w:proofErr w:type="spellStart"/>
            <w:r w:rsidRPr="00EB7B3C">
              <w:t>Sedliačiková</w:t>
            </w:r>
            <w:proofErr w:type="spellEnd"/>
            <w:r w:rsidRPr="00EB7B3C">
              <w:t xml:space="preserve"> M., </w:t>
            </w:r>
            <w:proofErr w:type="spellStart"/>
            <w:r w:rsidRPr="00EB7B3C">
              <w:t>Stroková</w:t>
            </w:r>
            <w:proofErr w:type="spellEnd"/>
            <w:r w:rsidRPr="00EB7B3C">
              <w:t xml:space="preserve"> Z., </w:t>
            </w:r>
            <w:proofErr w:type="spellStart"/>
            <w:r w:rsidRPr="00EB7B3C">
              <w:t>Klementová</w:t>
            </w:r>
            <w:proofErr w:type="spellEnd"/>
            <w:r w:rsidRPr="00EB7B3C">
              <w:t xml:space="preserve"> J., </w:t>
            </w:r>
            <w:proofErr w:type="spellStart"/>
            <w:r w:rsidRPr="00EB7B3C">
              <w:t>Šatanová</w:t>
            </w:r>
            <w:proofErr w:type="spellEnd"/>
            <w:r w:rsidRPr="00EB7B3C">
              <w:t xml:space="preserve"> A., </w:t>
            </w:r>
            <w:proofErr w:type="spellStart"/>
            <w:r w:rsidRPr="00EB7B3C">
              <w:t>Moresová</w:t>
            </w:r>
            <w:proofErr w:type="spellEnd"/>
            <w:r w:rsidRPr="00EB7B3C">
              <w:t xml:space="preserve"> M. 2020. </w:t>
            </w:r>
            <w:proofErr w:type="spellStart"/>
            <w:r w:rsidRPr="00EB7B3C">
              <w:t>Impacts</w:t>
            </w:r>
            <w:proofErr w:type="spellEnd"/>
            <w:r w:rsidRPr="00EB7B3C">
              <w:t xml:space="preserve"> </w:t>
            </w:r>
            <w:proofErr w:type="spellStart"/>
            <w:r w:rsidRPr="00EB7B3C">
              <w:t>of</w:t>
            </w:r>
            <w:proofErr w:type="spellEnd"/>
            <w:r w:rsidRPr="00EB7B3C">
              <w:t xml:space="preserve"> </w:t>
            </w:r>
            <w:proofErr w:type="spellStart"/>
            <w:r w:rsidRPr="00EB7B3C">
              <w:t>behavioral</w:t>
            </w:r>
            <w:proofErr w:type="spellEnd"/>
            <w:r w:rsidRPr="00EB7B3C">
              <w:t xml:space="preserve"> </w:t>
            </w:r>
            <w:proofErr w:type="spellStart"/>
            <w:r w:rsidRPr="00EB7B3C">
              <w:t>aspects</w:t>
            </w:r>
            <w:proofErr w:type="spellEnd"/>
            <w:r w:rsidRPr="00EB7B3C">
              <w:t xml:space="preserve"> on </w:t>
            </w:r>
            <w:proofErr w:type="spellStart"/>
            <w:r w:rsidRPr="00EB7B3C">
              <w:t>financial</w:t>
            </w:r>
            <w:proofErr w:type="spellEnd"/>
            <w:r w:rsidRPr="00EB7B3C">
              <w:t xml:space="preserve"> </w:t>
            </w:r>
            <w:proofErr w:type="spellStart"/>
            <w:r w:rsidRPr="00EB7B3C">
              <w:t>decision-making</w:t>
            </w:r>
            <w:proofErr w:type="spellEnd"/>
            <w:r w:rsidRPr="00EB7B3C">
              <w:t xml:space="preserve"> </w:t>
            </w:r>
            <w:proofErr w:type="spellStart"/>
            <w:r w:rsidRPr="00EB7B3C">
              <w:t>of</w:t>
            </w:r>
            <w:proofErr w:type="spellEnd"/>
            <w:r w:rsidRPr="00EB7B3C">
              <w:t xml:space="preserve"> </w:t>
            </w:r>
            <w:proofErr w:type="spellStart"/>
            <w:r w:rsidRPr="00EB7B3C">
              <w:t>owners</w:t>
            </w:r>
            <w:proofErr w:type="spellEnd"/>
            <w:r w:rsidRPr="00EB7B3C">
              <w:t xml:space="preserve"> </w:t>
            </w:r>
            <w:proofErr w:type="spellStart"/>
            <w:r w:rsidRPr="00EB7B3C">
              <w:t>of</w:t>
            </w:r>
            <w:proofErr w:type="spellEnd"/>
            <w:r w:rsidRPr="00EB7B3C">
              <w:t xml:space="preserve"> </w:t>
            </w:r>
            <w:proofErr w:type="spellStart"/>
            <w:r w:rsidRPr="00EB7B3C">
              <w:t>woodworking</w:t>
            </w:r>
            <w:proofErr w:type="spellEnd"/>
            <w:r w:rsidRPr="00EB7B3C">
              <w:t xml:space="preserve"> and </w:t>
            </w:r>
            <w:proofErr w:type="spellStart"/>
            <w:r w:rsidRPr="00EB7B3C">
              <w:t>furniture</w:t>
            </w:r>
            <w:proofErr w:type="spellEnd"/>
            <w:r w:rsidRPr="00EB7B3C">
              <w:t xml:space="preserve"> </w:t>
            </w:r>
            <w:proofErr w:type="spellStart"/>
            <w:r w:rsidRPr="00EB7B3C">
              <w:t>manufacturing</w:t>
            </w:r>
            <w:proofErr w:type="spellEnd"/>
            <w:r w:rsidRPr="00EB7B3C">
              <w:t xml:space="preserve"> and </w:t>
            </w:r>
            <w:proofErr w:type="spellStart"/>
            <w:r w:rsidRPr="00EB7B3C">
              <w:t>trading</w:t>
            </w:r>
            <w:proofErr w:type="spellEnd"/>
            <w:r w:rsidRPr="00EB7B3C">
              <w:t xml:space="preserve"> </w:t>
            </w:r>
            <w:proofErr w:type="spellStart"/>
            <w:r w:rsidRPr="00EB7B3C">
              <w:t>enterprises</w:t>
            </w:r>
            <w:proofErr w:type="spellEnd"/>
            <w:r w:rsidRPr="00EB7B3C">
              <w:t xml:space="preserve">. (2020) Acta </w:t>
            </w:r>
            <w:proofErr w:type="spellStart"/>
            <w:r w:rsidRPr="00EB7B3C">
              <w:t>Facultatis</w:t>
            </w:r>
            <w:proofErr w:type="spellEnd"/>
            <w:r w:rsidRPr="00EB7B3C">
              <w:t xml:space="preserve"> </w:t>
            </w:r>
            <w:proofErr w:type="spellStart"/>
            <w:r w:rsidRPr="00EB7B3C">
              <w:t>Xylologiae</w:t>
            </w:r>
            <w:proofErr w:type="spellEnd"/>
            <w:r w:rsidRPr="00EB7B3C">
              <w:t xml:space="preserve"> Zvolen, 62 (1), </w:t>
            </w:r>
            <w:proofErr w:type="spellStart"/>
            <w:r w:rsidRPr="00EB7B3C">
              <w:t>pp</w:t>
            </w:r>
            <w:proofErr w:type="spellEnd"/>
            <w:r w:rsidRPr="00EB7B3C">
              <w:t xml:space="preserve">. 165 - 176, </w:t>
            </w:r>
            <w:proofErr w:type="spellStart"/>
            <w:r w:rsidRPr="00EB7B3C">
              <w:t>Cited</w:t>
            </w:r>
            <w:proofErr w:type="spellEnd"/>
            <w:r w:rsidRPr="00EB7B3C">
              <w:t xml:space="preserve"> 12 </w:t>
            </w:r>
            <w:proofErr w:type="spellStart"/>
            <w:r w:rsidRPr="00EB7B3C">
              <w:t>times</w:t>
            </w:r>
            <w:proofErr w:type="spellEnd"/>
            <w:r w:rsidRPr="00EB7B3C">
              <w:t>. DOI: 10.17423/afx.2020.62.1.14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20B6" w:rsidRPr="00EB7B3C" w:rsidRDefault="00AD20B6" w:rsidP="00B536CA">
            <w:pPr>
              <w:spacing w:line="288" w:lineRule="auto"/>
              <w:rPr>
                <w:rFonts w:cstheme="minorHAnsi"/>
                <w:bCs/>
              </w:rPr>
            </w:pPr>
            <w:r w:rsidRPr="00EB7B3C">
              <w:rPr>
                <w:rFonts w:cstheme="minorHAnsi"/>
                <w:bCs/>
              </w:rPr>
              <w:t xml:space="preserve">     A (významná medzinárodná kvalita)</w:t>
            </w:r>
          </w:p>
        </w:tc>
      </w:tr>
      <w:tr w:rsidR="00AD20B6" w:rsidRPr="00EB7B3C" w:rsidTr="00B536CA">
        <w:trPr>
          <w:trHeight w:hRule="exact" w:val="1551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20B6" w:rsidRPr="00EB7B3C" w:rsidRDefault="00AD20B6" w:rsidP="00B536CA">
            <w:pPr>
              <w:spacing w:line="288" w:lineRule="auto"/>
              <w:rPr>
                <w:rFonts w:cs="Calibri"/>
              </w:rPr>
            </w:pPr>
            <w:r w:rsidRPr="00EB7B3C">
              <w:rPr>
                <w:rFonts w:cs="Calibri"/>
              </w:rPr>
              <w:t xml:space="preserve">ADM Rajnoha, R., </w:t>
            </w:r>
            <w:proofErr w:type="spellStart"/>
            <w:r w:rsidRPr="00EB7B3C">
              <w:rPr>
                <w:rFonts w:cs="Calibri"/>
              </w:rPr>
              <w:t>Dobrovič</w:t>
            </w:r>
            <w:proofErr w:type="spellEnd"/>
            <w:r w:rsidRPr="00EB7B3C">
              <w:rPr>
                <w:rFonts w:cs="Calibri"/>
              </w:rPr>
              <w:t xml:space="preserve">, J., Gálová, K., </w:t>
            </w:r>
            <w:proofErr w:type="spellStart"/>
            <w:r w:rsidRPr="00EB7B3C">
              <w:rPr>
                <w:rFonts w:cs="Calibri"/>
              </w:rPr>
              <w:t>The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use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of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lean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methods</w:t>
            </w:r>
            <w:proofErr w:type="spellEnd"/>
            <w:r w:rsidRPr="00EB7B3C">
              <w:rPr>
                <w:rFonts w:cs="Calibri"/>
              </w:rPr>
              <w:t xml:space="preserve"> in </w:t>
            </w:r>
            <w:proofErr w:type="spellStart"/>
            <w:r w:rsidRPr="00EB7B3C">
              <w:rPr>
                <w:rFonts w:cs="Calibri"/>
              </w:rPr>
              <w:t>Central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Eastern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European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countries</w:t>
            </w:r>
            <w:proofErr w:type="spellEnd"/>
            <w:r w:rsidRPr="00EB7B3C">
              <w:rPr>
                <w:rFonts w:cs="Calibri"/>
              </w:rPr>
              <w:t xml:space="preserve">: </w:t>
            </w:r>
            <w:proofErr w:type="spellStart"/>
            <w:r w:rsidRPr="00EB7B3C">
              <w:rPr>
                <w:rFonts w:cs="Calibri"/>
              </w:rPr>
              <w:t>the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case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of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Czech</w:t>
            </w:r>
            <w:proofErr w:type="spellEnd"/>
            <w:r w:rsidRPr="00EB7B3C">
              <w:rPr>
                <w:rFonts w:cs="Calibri"/>
              </w:rPr>
              <w:t xml:space="preserve"> and Slovak </w:t>
            </w:r>
            <w:proofErr w:type="spellStart"/>
            <w:r w:rsidRPr="00EB7B3C">
              <w:rPr>
                <w:rFonts w:cs="Calibri"/>
              </w:rPr>
              <w:t>Republic</w:t>
            </w:r>
            <w:proofErr w:type="spellEnd"/>
            <w:r w:rsidRPr="00EB7B3C">
              <w:rPr>
                <w:rFonts w:cs="Calibri"/>
              </w:rPr>
              <w:t xml:space="preserve">, In </w:t>
            </w:r>
            <w:proofErr w:type="spellStart"/>
            <w:r w:rsidRPr="00EB7B3C">
              <w:rPr>
                <w:rFonts w:cs="Calibri"/>
              </w:rPr>
              <w:t>Economics</w:t>
            </w:r>
            <w:proofErr w:type="spellEnd"/>
            <w:r w:rsidRPr="00EB7B3C">
              <w:rPr>
                <w:rFonts w:cs="Calibri"/>
              </w:rPr>
              <w:t xml:space="preserve"> &amp; </w:t>
            </w:r>
            <w:proofErr w:type="spellStart"/>
            <w:r w:rsidRPr="00EB7B3C">
              <w:rPr>
                <w:rFonts w:cs="Calibri"/>
              </w:rPr>
              <w:t>Sociology</w:t>
            </w:r>
            <w:proofErr w:type="spellEnd"/>
            <w:r w:rsidRPr="00EB7B3C">
              <w:rPr>
                <w:rFonts w:cs="Calibri"/>
              </w:rPr>
              <w:t xml:space="preserve"> 11 (2), 2018, </w:t>
            </w:r>
            <w:proofErr w:type="spellStart"/>
            <w:r w:rsidRPr="00EB7B3C">
              <w:rPr>
                <w:rFonts w:cs="Calibri"/>
              </w:rPr>
              <w:t>pp</w:t>
            </w:r>
            <w:proofErr w:type="spellEnd"/>
            <w:r w:rsidRPr="00EB7B3C">
              <w:rPr>
                <w:rFonts w:cs="Calibri"/>
              </w:rPr>
              <w:t>. 320 - 333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20B6" w:rsidRPr="00EB7B3C" w:rsidRDefault="00415415" w:rsidP="00B536CA">
            <w:pPr>
              <w:spacing w:line="288" w:lineRule="auto"/>
              <w:jc w:val="center"/>
              <w:rPr>
                <w:rFonts w:cs="Calibri"/>
                <w:bCs/>
              </w:rPr>
            </w:pPr>
            <w:sdt>
              <w:sdtPr>
                <w:rPr>
                  <w:rFonts w:cs="Calibri"/>
                  <w:bCs/>
                </w:rPr>
                <w:id w:val="-242420147"/>
                <w:placeholder>
                  <w:docPart w:val="6D06944BB4314BA898FF4BDFB1FE1F4D"/>
                </w:placeholder>
                <w:comboBox>
                  <w:listItem w:value="Vyberte položku."/>
                  <w:listItem w:displayText="A+ (špičková medzinárodná kvalita)" w:value="A+ (špičková medzinárodná kvalita)"/>
                  <w:listItem w:displayText="A (významná medzinárodná kvalita) " w:value="A (významná medzinárodná kvalita) "/>
                  <w:listItem w:displayText="A- (medzinárodne uznávaná kvalita)" w:value="A- (medzinárodne uznávaná kvalita)"/>
                  <w:listItem w:displayText="B (národne uznávaná kvalita)" w:value="B (národne uznávaná kvalita)"/>
                  <w:listItem w:displayText="C (nedostatočná kvalita)" w:value="C (nedostatočná kvalita)"/>
                </w:comboBox>
              </w:sdtPr>
              <w:sdtContent>
                <w:r w:rsidR="00AD20B6" w:rsidRPr="00EB7B3C">
                  <w:rPr>
                    <w:rFonts w:cs="Calibri"/>
                    <w:bCs/>
                  </w:rPr>
                  <w:t xml:space="preserve">A (významná medzinárodná kvalita) </w:t>
                </w:r>
              </w:sdtContent>
            </w:sdt>
          </w:p>
        </w:tc>
      </w:tr>
      <w:tr w:rsidR="00AD20B6" w:rsidRPr="00EB7B3C" w:rsidTr="00B536CA">
        <w:trPr>
          <w:trHeight w:hRule="exact" w:val="1559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20B6" w:rsidRPr="00EB7B3C" w:rsidRDefault="00AD20B6" w:rsidP="00B536CA">
            <w:pPr>
              <w:tabs>
                <w:tab w:val="center" w:pos="2677"/>
              </w:tabs>
              <w:spacing w:line="288" w:lineRule="auto"/>
              <w:rPr>
                <w:rFonts w:cs="Calibri"/>
              </w:rPr>
            </w:pPr>
            <w:r w:rsidRPr="00EB7B3C">
              <w:rPr>
                <w:rFonts w:cs="Calibri"/>
              </w:rPr>
              <w:t xml:space="preserve">ADC </w:t>
            </w:r>
            <w:proofErr w:type="spellStart"/>
            <w:r w:rsidRPr="00EB7B3C">
              <w:rPr>
                <w:rFonts w:cs="Calibri"/>
              </w:rPr>
              <w:t>Dobrovic</w:t>
            </w:r>
            <w:proofErr w:type="spellEnd"/>
            <w:r w:rsidRPr="00EB7B3C">
              <w:rPr>
                <w:rFonts w:cs="Calibri"/>
              </w:rPr>
              <w:t xml:space="preserve">, J; Rajnoha, R., </w:t>
            </w:r>
            <w:proofErr w:type="spellStart"/>
            <w:r w:rsidRPr="00EB7B3C">
              <w:rPr>
                <w:rFonts w:cs="Calibri"/>
              </w:rPr>
              <w:t>Suler</w:t>
            </w:r>
            <w:proofErr w:type="spellEnd"/>
            <w:r w:rsidRPr="00EB7B3C">
              <w:rPr>
                <w:rFonts w:cs="Calibri"/>
              </w:rPr>
              <w:t xml:space="preserve">, P., </w:t>
            </w:r>
            <w:proofErr w:type="spellStart"/>
            <w:r w:rsidRPr="00EB7B3C">
              <w:rPr>
                <w:rFonts w:cs="Calibri"/>
              </w:rPr>
              <w:t>Tax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evasion</w:t>
            </w:r>
            <w:proofErr w:type="spellEnd"/>
            <w:r w:rsidRPr="00EB7B3C">
              <w:rPr>
                <w:rFonts w:cs="Calibri"/>
              </w:rPr>
              <w:t xml:space="preserve"> in </w:t>
            </w:r>
            <w:proofErr w:type="spellStart"/>
            <w:r w:rsidRPr="00EB7B3C">
              <w:rPr>
                <w:rFonts w:cs="Calibri"/>
              </w:rPr>
              <w:t>the</w:t>
            </w:r>
            <w:proofErr w:type="spellEnd"/>
            <w:r w:rsidRPr="00EB7B3C">
              <w:rPr>
                <w:rFonts w:cs="Calibri"/>
              </w:rPr>
              <w:t xml:space="preserve"> EU </w:t>
            </w:r>
            <w:proofErr w:type="spellStart"/>
            <w:r w:rsidRPr="00EB7B3C">
              <w:rPr>
                <w:rFonts w:cs="Calibri"/>
              </w:rPr>
              <w:t>countries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following</w:t>
            </w:r>
            <w:proofErr w:type="spellEnd"/>
            <w:r w:rsidRPr="00EB7B3C">
              <w:rPr>
                <w:rFonts w:cs="Calibri"/>
              </w:rPr>
              <w:t xml:space="preserve"> a </w:t>
            </w:r>
            <w:proofErr w:type="spellStart"/>
            <w:r w:rsidRPr="00EB7B3C">
              <w:rPr>
                <w:rFonts w:cs="Calibri"/>
              </w:rPr>
              <w:t>predictive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analysis</w:t>
            </w:r>
            <w:proofErr w:type="spellEnd"/>
            <w:r w:rsidRPr="00EB7B3C">
              <w:rPr>
                <w:rFonts w:cs="Calibri"/>
              </w:rPr>
              <w:t xml:space="preserve"> and a </w:t>
            </w:r>
            <w:proofErr w:type="spellStart"/>
            <w:r w:rsidRPr="00EB7B3C">
              <w:rPr>
                <w:rFonts w:cs="Calibri"/>
              </w:rPr>
              <w:t>forecast</w:t>
            </w:r>
            <w:proofErr w:type="spellEnd"/>
            <w:r w:rsidRPr="00EB7B3C">
              <w:rPr>
                <w:rFonts w:cs="Calibri"/>
              </w:rPr>
              <w:t xml:space="preserve"> model </w:t>
            </w:r>
            <w:proofErr w:type="spellStart"/>
            <w:r w:rsidRPr="00EB7B3C">
              <w:rPr>
                <w:rFonts w:cs="Calibri"/>
              </w:rPr>
              <w:t>for</w:t>
            </w:r>
            <w:proofErr w:type="spellEnd"/>
            <w:r w:rsidRPr="00EB7B3C">
              <w:rPr>
                <w:rFonts w:cs="Calibri"/>
              </w:rPr>
              <w:t xml:space="preserve"> Slovakia, In </w:t>
            </w:r>
            <w:proofErr w:type="spellStart"/>
            <w:r w:rsidRPr="00EB7B3C">
              <w:rPr>
                <w:rFonts w:cs="Calibri"/>
              </w:rPr>
              <w:t>Oeconomia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Copernicana</w:t>
            </w:r>
            <w:proofErr w:type="spellEnd"/>
            <w:r w:rsidRPr="00EB7B3C">
              <w:rPr>
                <w:rFonts w:cs="Calibri"/>
              </w:rPr>
              <w:t xml:space="preserve"> 12 (3), 2021, </w:t>
            </w:r>
            <w:proofErr w:type="spellStart"/>
            <w:r w:rsidRPr="00EB7B3C">
              <w:rPr>
                <w:rFonts w:cs="Calibri"/>
              </w:rPr>
              <w:t>pp</w:t>
            </w:r>
            <w:proofErr w:type="spellEnd"/>
            <w:r w:rsidRPr="00EB7B3C">
              <w:rPr>
                <w:rFonts w:cs="Calibri"/>
              </w:rPr>
              <w:t>. 701-728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20B6" w:rsidRPr="00EB7B3C" w:rsidRDefault="00AD20B6" w:rsidP="00B536CA">
            <w:pPr>
              <w:spacing w:line="288" w:lineRule="auto"/>
              <w:rPr>
                <w:rFonts w:cs="Calibri"/>
                <w:bCs/>
              </w:rPr>
            </w:pPr>
            <w:r w:rsidRPr="00EB7B3C">
              <w:rPr>
                <w:rFonts w:cs="Calibri"/>
                <w:bCs/>
              </w:rPr>
              <w:t xml:space="preserve">     A+ (špičková medzinárodná kvalita)</w:t>
            </w:r>
          </w:p>
        </w:tc>
      </w:tr>
      <w:tr w:rsidR="00AD20B6" w:rsidRPr="00EB7B3C" w:rsidTr="00B536CA">
        <w:trPr>
          <w:trHeight w:hRule="exact" w:val="2134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20B6" w:rsidRPr="00EB7B3C" w:rsidRDefault="00AD20B6" w:rsidP="00B536CA">
            <w:pPr>
              <w:spacing w:line="288" w:lineRule="auto"/>
              <w:rPr>
                <w:rFonts w:cs="Calibri"/>
              </w:rPr>
            </w:pPr>
            <w:r w:rsidRPr="00EB7B3C">
              <w:rPr>
                <w:rFonts w:cs="Calibri"/>
              </w:rPr>
              <w:t xml:space="preserve">V3 </w:t>
            </w:r>
            <w:proofErr w:type="spellStart"/>
            <w:r w:rsidRPr="00EB7B3C">
              <w:rPr>
                <w:rFonts w:cs="Calibri"/>
              </w:rPr>
              <w:t>Kollmann</w:t>
            </w:r>
            <w:proofErr w:type="spellEnd"/>
            <w:r w:rsidRPr="00EB7B3C">
              <w:rPr>
                <w:rFonts w:cs="Calibri"/>
              </w:rPr>
              <w:t xml:space="preserve">, J., &amp; </w:t>
            </w:r>
            <w:proofErr w:type="spellStart"/>
            <w:r w:rsidRPr="00EB7B3C">
              <w:rPr>
                <w:rFonts w:cs="Calibri"/>
              </w:rPr>
              <w:t>Dobrovič</w:t>
            </w:r>
            <w:proofErr w:type="spellEnd"/>
            <w:r w:rsidRPr="00EB7B3C">
              <w:rPr>
                <w:rFonts w:cs="Calibri"/>
              </w:rPr>
              <w:t xml:space="preserve">, J. (2022). </w:t>
            </w:r>
            <w:proofErr w:type="spellStart"/>
            <w:r w:rsidRPr="00EB7B3C">
              <w:rPr>
                <w:rFonts w:cs="Calibri"/>
              </w:rPr>
              <w:t>Key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factors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of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organizational</w:t>
            </w:r>
            <w:proofErr w:type="spellEnd"/>
            <w:r w:rsidRPr="00EB7B3C">
              <w:rPr>
                <w:rFonts w:cs="Calibri"/>
              </w:rPr>
              <w:t xml:space="preserve"> and </w:t>
            </w:r>
            <w:proofErr w:type="spellStart"/>
            <w:r w:rsidRPr="00EB7B3C">
              <w:rPr>
                <w:rFonts w:cs="Calibri"/>
              </w:rPr>
              <w:t>management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structures</w:t>
            </w:r>
            <w:proofErr w:type="spellEnd"/>
            <w:r w:rsidRPr="00EB7B3C">
              <w:rPr>
                <w:rFonts w:cs="Calibri"/>
              </w:rPr>
              <w:t xml:space="preserve"> in </w:t>
            </w:r>
            <w:proofErr w:type="spellStart"/>
            <w:r w:rsidRPr="00EB7B3C">
              <w:rPr>
                <w:rFonts w:cs="Calibri"/>
              </w:rPr>
              <w:t>the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formation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of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competitive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strategy</w:t>
            </w:r>
            <w:proofErr w:type="spellEnd"/>
            <w:r w:rsidRPr="00EB7B3C">
              <w:rPr>
                <w:rFonts w:cs="Calibri"/>
              </w:rPr>
              <w:t xml:space="preserve">. </w:t>
            </w:r>
            <w:proofErr w:type="spellStart"/>
            <w:r w:rsidRPr="00EB7B3C">
              <w:rPr>
                <w:rFonts w:cs="Calibri"/>
              </w:rPr>
              <w:t>Journal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of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International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Studies</w:t>
            </w:r>
            <w:proofErr w:type="spellEnd"/>
            <w:r w:rsidRPr="00EB7B3C">
              <w:rPr>
                <w:rFonts w:cs="Calibri"/>
              </w:rPr>
              <w:t xml:space="preserve">, 15(3). </w:t>
            </w:r>
            <w:proofErr w:type="spellStart"/>
            <w:r w:rsidRPr="00EB7B3C">
              <w:rPr>
                <w:rFonts w:cs="Calibri"/>
              </w:rPr>
              <w:t>Scopus</w:t>
            </w:r>
            <w:proofErr w:type="spellEnd"/>
            <w:r w:rsidRPr="00EB7B3C">
              <w:rPr>
                <w:rFonts w:cs="Calibri"/>
              </w:rPr>
              <w:t xml:space="preserve">, ISSN 2071-8330, </w:t>
            </w:r>
            <w:proofErr w:type="spellStart"/>
            <w:r w:rsidRPr="00EB7B3C">
              <w:rPr>
                <w:rFonts w:cs="Calibri"/>
              </w:rPr>
              <w:t>e-ISSN</w:t>
            </w:r>
            <w:proofErr w:type="spellEnd"/>
            <w:r w:rsidRPr="00EB7B3C">
              <w:rPr>
                <w:rFonts w:cs="Calibri"/>
              </w:rPr>
              <w:t xml:space="preserve"> 2306-3483 (autorský vklad Ján </w:t>
            </w:r>
            <w:proofErr w:type="spellStart"/>
            <w:r w:rsidRPr="00EB7B3C">
              <w:rPr>
                <w:rFonts w:cs="Calibri"/>
              </w:rPr>
              <w:t>Dobrovič</w:t>
            </w:r>
            <w:proofErr w:type="spellEnd"/>
            <w:r w:rsidRPr="00EB7B3C">
              <w:rPr>
                <w:rFonts w:cs="Calibri"/>
              </w:rPr>
              <w:t xml:space="preserve"> 50%)</w:t>
            </w:r>
          </w:p>
          <w:p w:rsidR="00AD20B6" w:rsidRPr="00EB7B3C" w:rsidRDefault="00AD20B6" w:rsidP="00B536CA">
            <w:pPr>
              <w:spacing w:line="288" w:lineRule="auto"/>
              <w:ind w:left="360" w:hanging="360"/>
              <w:rPr>
                <w:rFonts w:cs="Calibri"/>
              </w:rPr>
            </w:pPr>
            <w:r w:rsidRPr="00EB7B3C">
              <w:rPr>
                <w:rFonts w:cs="Calibri"/>
              </w:rPr>
              <w:t>(</w:t>
            </w:r>
            <w:proofErr w:type="spellStart"/>
            <w:r w:rsidRPr="00EB7B3C">
              <w:rPr>
                <w:rFonts w:cs="Calibri"/>
              </w:rPr>
              <w:t>Scopus</w:t>
            </w:r>
            <w:proofErr w:type="spellEnd"/>
            <w:r w:rsidRPr="00EB7B3C">
              <w:rPr>
                <w:rFonts w:cs="Calibri"/>
              </w:rPr>
              <w:t>)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20B6" w:rsidRPr="00EB7B3C" w:rsidRDefault="00415415" w:rsidP="00B536CA">
            <w:pPr>
              <w:spacing w:line="288" w:lineRule="auto"/>
              <w:ind w:left="360"/>
              <w:rPr>
                <w:rFonts w:cstheme="minorHAnsi"/>
                <w:bCs/>
              </w:rPr>
            </w:pPr>
            <w:sdt>
              <w:sdtPr>
                <w:rPr>
                  <w:rFonts w:cs="Calibri"/>
                  <w:bCs/>
                </w:rPr>
                <w:id w:val="681934571"/>
                <w:placeholder>
                  <w:docPart w:val="5A491A02AF5343FB9C0D653B9303D519"/>
                </w:placeholder>
                <w:comboBox>
                  <w:listItem w:value="Vyberte položku."/>
                  <w:listItem w:displayText="A+ (špičková medzinárodná kvalita)" w:value="A+ (špičková medzinárodná kvalita)"/>
                  <w:listItem w:displayText="A (významná medzinárodná kvalita) " w:value="A (významná medzinárodná kvalita) "/>
                  <w:listItem w:displayText="A- (medzinárodne uznávaná kvalita)" w:value="A- (medzinárodne uznávaná kvalita)"/>
                  <w:listItem w:displayText="B (národne uznávaná kvalita)" w:value="B (národne uznávaná kvalita)"/>
                  <w:listItem w:displayText="C (nedostatočná kvalita)" w:value="C (nedostatočná kvalita)"/>
                </w:comboBox>
              </w:sdtPr>
              <w:sdtContent>
                <w:r w:rsidR="00AD20B6" w:rsidRPr="00EB7B3C">
                  <w:rPr>
                    <w:rFonts w:cs="Calibri"/>
                    <w:bCs/>
                  </w:rPr>
                  <w:t xml:space="preserve">A (významná medzinárodná kvalita) </w:t>
                </w:r>
              </w:sdtContent>
            </w:sdt>
          </w:p>
        </w:tc>
      </w:tr>
      <w:tr w:rsidR="00AD20B6" w:rsidRPr="00EB7B3C" w:rsidTr="00B536CA">
        <w:trPr>
          <w:trHeight w:hRule="exact" w:val="1839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20B6" w:rsidRPr="00EB7B3C" w:rsidRDefault="00AD20B6" w:rsidP="00B536CA">
            <w:proofErr w:type="spellStart"/>
            <w:r w:rsidRPr="00EB7B3C">
              <w:lastRenderedPageBreak/>
              <w:t>Korauš</w:t>
            </w:r>
            <w:proofErr w:type="spellEnd"/>
            <w:r w:rsidRPr="00EB7B3C">
              <w:t xml:space="preserve"> A., </w:t>
            </w:r>
            <w:proofErr w:type="spellStart"/>
            <w:r w:rsidRPr="00EB7B3C">
              <w:t>Dobrovič</w:t>
            </w:r>
            <w:proofErr w:type="spellEnd"/>
            <w:r w:rsidRPr="00EB7B3C">
              <w:t xml:space="preserve"> J., Polák J., Kelemen P. </w:t>
            </w:r>
            <w:proofErr w:type="spellStart"/>
            <w:r w:rsidRPr="00EB7B3C">
              <w:t>Security</w:t>
            </w:r>
            <w:proofErr w:type="spellEnd"/>
            <w:r w:rsidRPr="00EB7B3C">
              <w:t xml:space="preserve"> </w:t>
            </w:r>
            <w:proofErr w:type="spellStart"/>
            <w:r w:rsidRPr="00EB7B3C">
              <w:t>position</w:t>
            </w:r>
            <w:proofErr w:type="spellEnd"/>
            <w:r w:rsidRPr="00EB7B3C">
              <w:t xml:space="preserve"> and </w:t>
            </w:r>
            <w:proofErr w:type="spellStart"/>
            <w:r w:rsidRPr="00EB7B3C">
              <w:t>detection</w:t>
            </w:r>
            <w:proofErr w:type="spellEnd"/>
            <w:r w:rsidRPr="00EB7B3C">
              <w:t xml:space="preserve"> </w:t>
            </w:r>
            <w:proofErr w:type="spellStart"/>
            <w:r w:rsidRPr="00EB7B3C">
              <w:t>of</w:t>
            </w:r>
            <w:proofErr w:type="spellEnd"/>
            <w:r w:rsidRPr="00EB7B3C">
              <w:t xml:space="preserve"> </w:t>
            </w:r>
            <w:proofErr w:type="spellStart"/>
            <w:r w:rsidRPr="00EB7B3C">
              <w:t>unusual</w:t>
            </w:r>
            <w:proofErr w:type="spellEnd"/>
            <w:r w:rsidRPr="00EB7B3C">
              <w:t xml:space="preserve"> </w:t>
            </w:r>
            <w:proofErr w:type="spellStart"/>
            <w:r w:rsidRPr="00EB7B3C">
              <w:t>business</w:t>
            </w:r>
            <w:proofErr w:type="spellEnd"/>
            <w:r w:rsidRPr="00EB7B3C">
              <w:t xml:space="preserve"> </w:t>
            </w:r>
            <w:proofErr w:type="spellStart"/>
            <w:r w:rsidRPr="00EB7B3C">
              <w:t>operations</w:t>
            </w:r>
            <w:proofErr w:type="spellEnd"/>
            <w:r w:rsidRPr="00EB7B3C">
              <w:t xml:space="preserve"> </w:t>
            </w:r>
            <w:proofErr w:type="spellStart"/>
            <w:r w:rsidRPr="00EB7B3C">
              <w:t>from</w:t>
            </w:r>
            <w:proofErr w:type="spellEnd"/>
            <w:r w:rsidRPr="00EB7B3C">
              <w:t xml:space="preserve"> </w:t>
            </w:r>
            <w:proofErr w:type="spellStart"/>
            <w:r w:rsidRPr="00EB7B3C">
              <w:t>science</w:t>
            </w:r>
            <w:proofErr w:type="spellEnd"/>
            <w:r w:rsidRPr="00EB7B3C">
              <w:t xml:space="preserve"> and </w:t>
            </w:r>
            <w:proofErr w:type="spellStart"/>
            <w:r w:rsidRPr="00EB7B3C">
              <w:t>research</w:t>
            </w:r>
            <w:proofErr w:type="spellEnd"/>
            <w:r w:rsidRPr="00EB7B3C">
              <w:t xml:space="preserve"> </w:t>
            </w:r>
            <w:proofErr w:type="spellStart"/>
            <w:r w:rsidRPr="00EB7B3C">
              <w:t>perspective</w:t>
            </w:r>
            <w:proofErr w:type="spellEnd"/>
            <w:r w:rsidRPr="00EB7B3C">
              <w:t xml:space="preserve">. (2019) </w:t>
            </w:r>
            <w:proofErr w:type="spellStart"/>
            <w:r w:rsidRPr="00EB7B3C">
              <w:t>Entrepreneurship</w:t>
            </w:r>
            <w:proofErr w:type="spellEnd"/>
            <w:r w:rsidRPr="00EB7B3C">
              <w:t xml:space="preserve"> and </w:t>
            </w:r>
            <w:proofErr w:type="spellStart"/>
            <w:r w:rsidRPr="00EB7B3C">
              <w:t>Sustainability</w:t>
            </w:r>
            <w:proofErr w:type="spellEnd"/>
            <w:r w:rsidRPr="00EB7B3C">
              <w:t xml:space="preserve"> </w:t>
            </w:r>
            <w:proofErr w:type="spellStart"/>
            <w:r w:rsidRPr="00EB7B3C">
              <w:t>Issues</w:t>
            </w:r>
            <w:proofErr w:type="spellEnd"/>
            <w:r w:rsidRPr="00EB7B3C">
              <w:t xml:space="preserve">, 6 (3), </w:t>
            </w:r>
            <w:proofErr w:type="spellStart"/>
            <w:r w:rsidRPr="00EB7B3C">
              <w:t>pp</w:t>
            </w:r>
            <w:proofErr w:type="spellEnd"/>
            <w:r w:rsidRPr="00EB7B3C">
              <w:t xml:space="preserve">. 1270 - 1279, </w:t>
            </w:r>
            <w:proofErr w:type="spellStart"/>
            <w:r w:rsidRPr="00EB7B3C">
              <w:t>Cited</w:t>
            </w:r>
            <w:proofErr w:type="spellEnd"/>
            <w:r w:rsidRPr="00EB7B3C">
              <w:t xml:space="preserve"> 15 </w:t>
            </w:r>
            <w:proofErr w:type="spellStart"/>
            <w:r w:rsidRPr="00EB7B3C">
              <w:t>times</w:t>
            </w:r>
            <w:proofErr w:type="spellEnd"/>
            <w:r w:rsidRPr="00EB7B3C">
              <w:t xml:space="preserve">. DOI: 10.9770/jesi.2019.6.3(15) </w:t>
            </w:r>
            <w:proofErr w:type="spellStart"/>
            <w:r w:rsidRPr="00EB7B3C">
              <w:t>Scopus</w:t>
            </w:r>
            <w:proofErr w:type="spellEnd"/>
          </w:p>
          <w:p w:rsidR="00AD20B6" w:rsidRPr="00EB7B3C" w:rsidRDefault="00AD20B6" w:rsidP="00B536CA">
            <w:pPr>
              <w:spacing w:line="288" w:lineRule="auto"/>
              <w:ind w:left="360" w:hanging="360"/>
              <w:rPr>
                <w:rFonts w:cs="Calibri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20B6" w:rsidRPr="00EB7B3C" w:rsidRDefault="00415415" w:rsidP="00B536CA">
            <w:pPr>
              <w:spacing w:line="288" w:lineRule="auto"/>
              <w:jc w:val="center"/>
              <w:rPr>
                <w:rFonts w:cstheme="minorHAnsi"/>
                <w:bCs/>
              </w:rPr>
            </w:pPr>
            <w:sdt>
              <w:sdtPr>
                <w:rPr>
                  <w:rFonts w:cs="Calibri"/>
                  <w:bCs/>
                </w:rPr>
                <w:id w:val="670759084"/>
                <w:placeholder>
                  <w:docPart w:val="5E7740004AE34376A86B355583423A9B"/>
                </w:placeholder>
                <w:comboBox>
                  <w:listItem w:value="Vyberte položku."/>
                  <w:listItem w:displayText="A+ (špičková medzinárodná kvalita)" w:value="A+ (špičková medzinárodná kvalita)"/>
                  <w:listItem w:displayText="A (významná medzinárodná kvalita) " w:value="A (významná medzinárodná kvalita) "/>
                  <w:listItem w:displayText="A- (medzinárodne uznávaná kvalita)" w:value="A- (medzinárodne uznávaná kvalita)"/>
                  <w:listItem w:displayText="B (národne uznávaná kvalita)" w:value="B (národne uznávaná kvalita)"/>
                  <w:listItem w:displayText="C (nedostatočná kvalita)" w:value="C (nedostatočná kvalita)"/>
                </w:comboBox>
              </w:sdtPr>
              <w:sdtContent>
                <w:r w:rsidR="00AD20B6" w:rsidRPr="00EB7B3C">
                  <w:rPr>
                    <w:rFonts w:cs="Calibri"/>
                    <w:bCs/>
                  </w:rPr>
                  <w:t xml:space="preserve">A (významná medzinárodná kvalita) </w:t>
                </w:r>
              </w:sdtContent>
            </w:sdt>
          </w:p>
        </w:tc>
      </w:tr>
      <w:tr w:rsidR="00AD20B6" w:rsidRPr="00EB7B3C" w:rsidTr="00B536CA">
        <w:trPr>
          <w:trHeight w:hRule="exact" w:val="1616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20B6" w:rsidRPr="00EB7B3C" w:rsidRDefault="00AD20B6" w:rsidP="00B536CA">
            <w:pPr>
              <w:spacing w:line="288" w:lineRule="auto"/>
              <w:rPr>
                <w:rFonts w:cs="Calibri"/>
              </w:rPr>
            </w:pPr>
            <w:proofErr w:type="spellStart"/>
            <w:r w:rsidRPr="00EB7B3C">
              <w:rPr>
                <w:rFonts w:cs="Calibri"/>
              </w:rPr>
              <w:t>Dobrovic</w:t>
            </w:r>
            <w:proofErr w:type="spellEnd"/>
            <w:r w:rsidRPr="00EB7B3C">
              <w:rPr>
                <w:rFonts w:cs="Calibri"/>
              </w:rPr>
              <w:t xml:space="preserve"> J., </w:t>
            </w:r>
            <w:proofErr w:type="spellStart"/>
            <w:r w:rsidRPr="00EB7B3C">
              <w:rPr>
                <w:rFonts w:cs="Calibri"/>
              </w:rPr>
              <w:t>Gallo</w:t>
            </w:r>
            <w:proofErr w:type="spellEnd"/>
            <w:r w:rsidRPr="00EB7B3C">
              <w:rPr>
                <w:rFonts w:cs="Calibri"/>
              </w:rPr>
              <w:t xml:space="preserve"> P., </w:t>
            </w:r>
            <w:proofErr w:type="spellStart"/>
            <w:r w:rsidRPr="00EB7B3C">
              <w:rPr>
                <w:rFonts w:cs="Calibri"/>
              </w:rPr>
              <w:t>Mihalcova</w:t>
            </w:r>
            <w:proofErr w:type="spellEnd"/>
            <w:r w:rsidRPr="00EB7B3C">
              <w:rPr>
                <w:rFonts w:cs="Calibri"/>
              </w:rPr>
              <w:t xml:space="preserve"> B., </w:t>
            </w:r>
            <w:proofErr w:type="spellStart"/>
            <w:r w:rsidRPr="00EB7B3C">
              <w:rPr>
                <w:rFonts w:cs="Calibri"/>
              </w:rPr>
              <w:t>Stofova</w:t>
            </w:r>
            <w:proofErr w:type="spellEnd"/>
            <w:r w:rsidRPr="00EB7B3C">
              <w:rPr>
                <w:rFonts w:cs="Calibri"/>
              </w:rPr>
              <w:t xml:space="preserve"> L., </w:t>
            </w:r>
            <w:proofErr w:type="spellStart"/>
            <w:r w:rsidRPr="00EB7B3C">
              <w:rPr>
                <w:rFonts w:cs="Calibri"/>
              </w:rPr>
              <w:t>Szaryszova</w:t>
            </w:r>
            <w:proofErr w:type="spellEnd"/>
            <w:r w:rsidRPr="00EB7B3C">
              <w:rPr>
                <w:rFonts w:cs="Calibri"/>
              </w:rPr>
              <w:t xml:space="preserve"> P. </w:t>
            </w:r>
            <w:proofErr w:type="spellStart"/>
            <w:r w:rsidRPr="00EB7B3C">
              <w:rPr>
                <w:rFonts w:cs="Calibri"/>
              </w:rPr>
              <w:t>Competitiveness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measurement</w:t>
            </w:r>
            <w:proofErr w:type="spellEnd"/>
            <w:r w:rsidRPr="00EB7B3C">
              <w:rPr>
                <w:rFonts w:cs="Calibri"/>
              </w:rPr>
              <w:t xml:space="preserve"> in </w:t>
            </w:r>
            <w:proofErr w:type="spellStart"/>
            <w:r w:rsidRPr="00EB7B3C">
              <w:rPr>
                <w:rFonts w:cs="Calibri"/>
              </w:rPr>
              <w:t>terms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of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the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Europe</w:t>
            </w:r>
            <w:proofErr w:type="spellEnd"/>
            <w:r w:rsidRPr="00EB7B3C">
              <w:rPr>
                <w:rFonts w:cs="Calibri"/>
              </w:rPr>
              <w:t xml:space="preserve"> 2020 </w:t>
            </w:r>
            <w:proofErr w:type="spellStart"/>
            <w:r w:rsidRPr="00EB7B3C">
              <w:rPr>
                <w:rFonts w:cs="Calibri"/>
              </w:rPr>
              <w:t>strategy</w:t>
            </w:r>
            <w:proofErr w:type="spellEnd"/>
            <w:r w:rsidRPr="00EB7B3C">
              <w:rPr>
                <w:rFonts w:cs="Calibri"/>
              </w:rPr>
              <w:t xml:space="preserve">. (2018) </w:t>
            </w:r>
            <w:proofErr w:type="spellStart"/>
            <w:r w:rsidRPr="00EB7B3C">
              <w:rPr>
                <w:rFonts w:cs="Calibri"/>
              </w:rPr>
              <w:t>Journal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of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Competitiveness</w:t>
            </w:r>
            <w:proofErr w:type="spellEnd"/>
            <w:r w:rsidRPr="00EB7B3C">
              <w:rPr>
                <w:rFonts w:cs="Calibri"/>
              </w:rPr>
              <w:t xml:space="preserve">, 10 (4), </w:t>
            </w:r>
            <w:proofErr w:type="spellStart"/>
            <w:r w:rsidRPr="00EB7B3C">
              <w:rPr>
                <w:rFonts w:cs="Calibri"/>
              </w:rPr>
              <w:t>pp</w:t>
            </w:r>
            <w:proofErr w:type="spellEnd"/>
            <w:r w:rsidRPr="00EB7B3C">
              <w:rPr>
                <w:rFonts w:cs="Calibri"/>
              </w:rPr>
              <w:t>. 21 – 37 (</w:t>
            </w:r>
            <w:proofErr w:type="spellStart"/>
            <w:r w:rsidRPr="00EB7B3C">
              <w:rPr>
                <w:rFonts w:cs="Calibri"/>
              </w:rPr>
              <w:t>Scopus</w:t>
            </w:r>
            <w:proofErr w:type="spellEnd"/>
            <w:r w:rsidRPr="00EB7B3C">
              <w:rPr>
                <w:rFonts w:cs="Calibri"/>
              </w:rPr>
              <w:t>)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20B6" w:rsidRPr="00EB7B3C" w:rsidRDefault="00415415" w:rsidP="00B536CA">
            <w:pPr>
              <w:spacing w:line="288" w:lineRule="auto"/>
              <w:jc w:val="center"/>
              <w:rPr>
                <w:rFonts w:cstheme="minorHAnsi"/>
                <w:bCs/>
              </w:rPr>
            </w:pPr>
            <w:sdt>
              <w:sdtPr>
                <w:rPr>
                  <w:rFonts w:cstheme="minorHAnsi"/>
                  <w:bCs/>
                </w:rPr>
                <w:id w:val="-1352879407"/>
                <w:placeholder>
                  <w:docPart w:val="F196F8A9C11B438DBA42D842CE9A5B2E"/>
                </w:placeholder>
                <w:comboBox>
                  <w:listItem w:value="Vyberte položku."/>
                  <w:listItem w:displayText="A+ (špičková medzinárodná kvalita)" w:value="A+ (špičková medzinárodná kvalita)"/>
                  <w:listItem w:displayText="A (významná medzinárodná kvalita) " w:value="A (významná medzinárodná kvalita) "/>
                  <w:listItem w:displayText="A- (medzinárodne uznávaná kvalita)" w:value="A- (medzinárodne uznávaná kvalita)"/>
                  <w:listItem w:displayText="B (národne uznávaná kvalita)" w:value="B (národne uznávaná kvalita)"/>
                  <w:listItem w:displayText="C (nedostatočná kvalita)" w:value="C (nedostatočná kvalita)"/>
                </w:comboBox>
              </w:sdtPr>
              <w:sdtContent>
                <w:r w:rsidR="00AD20B6" w:rsidRPr="00EB7B3C">
                  <w:rPr>
                    <w:rFonts w:cstheme="minorHAnsi"/>
                    <w:bCs/>
                  </w:rPr>
                  <w:t xml:space="preserve">A (významná medzinárodná kvalita) </w:t>
                </w:r>
              </w:sdtContent>
            </w:sdt>
          </w:p>
        </w:tc>
      </w:tr>
      <w:tr w:rsidR="00AD20B6" w:rsidRPr="00EB7B3C" w:rsidTr="00302B68">
        <w:trPr>
          <w:trHeight w:hRule="exact" w:val="1838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B68" w:rsidRPr="00771264" w:rsidRDefault="00302B68" w:rsidP="00771264">
            <w:pPr>
              <w:rPr>
                <w:rFonts w:cstheme="minorHAnsi"/>
              </w:rPr>
            </w:pPr>
            <w:proofErr w:type="spellStart"/>
            <w:r w:rsidRPr="00771264">
              <w:rPr>
                <w:rFonts w:eastAsia="Times New Roman" w:cstheme="minorHAnsi"/>
                <w:bCs/>
              </w:rPr>
              <w:t>Valaskova</w:t>
            </w:r>
            <w:proofErr w:type="spellEnd"/>
            <w:r w:rsidRPr="00771264">
              <w:rPr>
                <w:rFonts w:eastAsia="Times New Roman" w:cstheme="minorHAnsi"/>
                <w:bCs/>
              </w:rPr>
              <w:t xml:space="preserve"> K., </w:t>
            </w:r>
            <w:proofErr w:type="spellStart"/>
            <w:r w:rsidRPr="00771264">
              <w:rPr>
                <w:rFonts w:eastAsia="Times New Roman" w:cstheme="minorHAnsi"/>
                <w:b/>
                <w:bCs/>
              </w:rPr>
              <w:t>Horak</w:t>
            </w:r>
            <w:proofErr w:type="spellEnd"/>
            <w:r w:rsidRPr="00771264">
              <w:rPr>
                <w:rFonts w:eastAsia="Times New Roman" w:cstheme="minorHAnsi"/>
                <w:b/>
                <w:bCs/>
              </w:rPr>
              <w:t xml:space="preserve"> J.,</w:t>
            </w:r>
            <w:r w:rsidRPr="00771264">
              <w:rPr>
                <w:rFonts w:eastAsia="Times New Roman" w:cstheme="minorHAnsi"/>
                <w:bCs/>
              </w:rPr>
              <w:t xml:space="preserve"> </w:t>
            </w:r>
            <w:proofErr w:type="spellStart"/>
            <w:r w:rsidRPr="00771264">
              <w:rPr>
                <w:rFonts w:eastAsia="Times New Roman" w:cstheme="minorHAnsi"/>
                <w:bCs/>
              </w:rPr>
              <w:t>Bratu</w:t>
            </w:r>
            <w:proofErr w:type="spellEnd"/>
            <w:r w:rsidRPr="00771264">
              <w:rPr>
                <w:rFonts w:eastAsia="Times New Roman" w:cstheme="minorHAnsi"/>
                <w:bCs/>
              </w:rPr>
              <w:t xml:space="preserve"> S.2022 </w:t>
            </w:r>
            <w:proofErr w:type="spellStart"/>
            <w:r w:rsidRPr="00771264">
              <w:rPr>
                <w:rFonts w:eastAsia="Times New Roman" w:cstheme="minorHAnsi"/>
                <w:bCs/>
              </w:rPr>
              <w:t>Simulation</w:t>
            </w:r>
            <w:proofErr w:type="spellEnd"/>
            <w:r w:rsidRPr="00771264">
              <w:rPr>
                <w:rFonts w:eastAsia="Times New Roman" w:cstheme="minorHAnsi"/>
                <w:bCs/>
              </w:rPr>
              <w:t xml:space="preserve"> Modeling and </w:t>
            </w:r>
            <w:proofErr w:type="spellStart"/>
            <w:r w:rsidRPr="00771264">
              <w:rPr>
                <w:rFonts w:eastAsia="Times New Roman" w:cstheme="minorHAnsi"/>
                <w:bCs/>
              </w:rPr>
              <w:t>Image</w:t>
            </w:r>
            <w:proofErr w:type="spellEnd"/>
            <w:r w:rsidRPr="00771264">
              <w:rPr>
                <w:rFonts w:eastAsia="Times New Roman" w:cstheme="minorHAnsi"/>
                <w:bCs/>
              </w:rPr>
              <w:t xml:space="preserve"> </w:t>
            </w:r>
            <w:proofErr w:type="spellStart"/>
            <w:r w:rsidRPr="00771264">
              <w:rPr>
                <w:rFonts w:eastAsia="Times New Roman" w:cstheme="minorHAnsi"/>
                <w:bCs/>
              </w:rPr>
              <w:t>Recognition</w:t>
            </w:r>
            <w:proofErr w:type="spellEnd"/>
            <w:r w:rsidRPr="00771264">
              <w:rPr>
                <w:rFonts w:eastAsia="Times New Roman" w:cstheme="minorHAnsi"/>
                <w:bCs/>
              </w:rPr>
              <w:t xml:space="preserve"> </w:t>
            </w:r>
            <w:proofErr w:type="spellStart"/>
            <w:r w:rsidRPr="00771264">
              <w:rPr>
                <w:rFonts w:eastAsia="Times New Roman" w:cstheme="minorHAnsi"/>
                <w:bCs/>
              </w:rPr>
              <w:t>Tools</w:t>
            </w:r>
            <w:proofErr w:type="spellEnd"/>
            <w:r w:rsidRPr="00771264">
              <w:rPr>
                <w:rFonts w:eastAsia="Times New Roman" w:cstheme="minorHAnsi"/>
                <w:bCs/>
              </w:rPr>
              <w:t xml:space="preserve">, </w:t>
            </w:r>
            <w:proofErr w:type="spellStart"/>
            <w:r w:rsidRPr="00771264">
              <w:rPr>
                <w:rFonts w:eastAsia="Times New Roman" w:cstheme="minorHAnsi"/>
                <w:bCs/>
              </w:rPr>
              <w:t>Spatial</w:t>
            </w:r>
            <w:proofErr w:type="spellEnd"/>
            <w:r w:rsidRPr="00771264">
              <w:rPr>
                <w:rFonts w:eastAsia="Times New Roman" w:cstheme="minorHAnsi"/>
                <w:bCs/>
              </w:rPr>
              <w:t xml:space="preserve"> </w:t>
            </w:r>
            <w:proofErr w:type="spellStart"/>
            <w:r w:rsidRPr="00771264">
              <w:rPr>
                <w:rFonts w:eastAsia="Times New Roman" w:cstheme="minorHAnsi"/>
                <w:bCs/>
              </w:rPr>
              <w:t>Computing</w:t>
            </w:r>
            <w:proofErr w:type="spellEnd"/>
            <w:r w:rsidRPr="00771264">
              <w:rPr>
                <w:rFonts w:eastAsia="Times New Roman" w:cstheme="minorHAnsi"/>
                <w:bCs/>
              </w:rPr>
              <w:t xml:space="preserve"> </w:t>
            </w:r>
            <w:proofErr w:type="spellStart"/>
            <w:r w:rsidRPr="00771264">
              <w:rPr>
                <w:rFonts w:eastAsia="Times New Roman" w:cstheme="minorHAnsi"/>
                <w:bCs/>
              </w:rPr>
              <w:t>Technology</w:t>
            </w:r>
            <w:proofErr w:type="spellEnd"/>
            <w:r w:rsidRPr="00771264">
              <w:rPr>
                <w:rFonts w:eastAsia="Times New Roman" w:cstheme="minorHAnsi"/>
                <w:bCs/>
              </w:rPr>
              <w:t xml:space="preserve">, and </w:t>
            </w:r>
            <w:proofErr w:type="spellStart"/>
            <w:r w:rsidRPr="00771264">
              <w:rPr>
                <w:rFonts w:eastAsia="Times New Roman" w:cstheme="minorHAnsi"/>
                <w:bCs/>
              </w:rPr>
              <w:t>Behavioral</w:t>
            </w:r>
            <w:proofErr w:type="spellEnd"/>
            <w:r w:rsidRPr="00771264">
              <w:rPr>
                <w:rFonts w:eastAsia="Times New Roman" w:cstheme="minorHAnsi"/>
                <w:bCs/>
              </w:rPr>
              <w:t xml:space="preserve"> </w:t>
            </w:r>
            <w:proofErr w:type="spellStart"/>
            <w:r w:rsidRPr="00771264">
              <w:rPr>
                <w:rFonts w:eastAsia="Times New Roman" w:cstheme="minorHAnsi"/>
                <w:bCs/>
              </w:rPr>
              <w:t>Predictive</w:t>
            </w:r>
            <w:proofErr w:type="spellEnd"/>
            <w:r w:rsidRPr="00771264">
              <w:rPr>
                <w:rFonts w:eastAsia="Times New Roman" w:cstheme="minorHAnsi"/>
                <w:bCs/>
              </w:rPr>
              <w:t xml:space="preserve"> </w:t>
            </w:r>
            <w:proofErr w:type="spellStart"/>
            <w:r w:rsidRPr="00771264">
              <w:rPr>
                <w:rFonts w:eastAsia="Times New Roman" w:cstheme="minorHAnsi"/>
                <w:bCs/>
              </w:rPr>
              <w:t>Analytics</w:t>
            </w:r>
            <w:proofErr w:type="spellEnd"/>
            <w:r w:rsidRPr="00771264">
              <w:rPr>
                <w:rFonts w:eastAsia="Times New Roman" w:cstheme="minorHAnsi"/>
                <w:bCs/>
              </w:rPr>
              <w:t xml:space="preserve"> in </w:t>
            </w:r>
            <w:proofErr w:type="spellStart"/>
            <w:r w:rsidRPr="00771264">
              <w:rPr>
                <w:rFonts w:eastAsia="Times New Roman" w:cstheme="minorHAnsi"/>
                <w:bCs/>
              </w:rPr>
              <w:t>the</w:t>
            </w:r>
            <w:proofErr w:type="spellEnd"/>
            <w:r w:rsidRPr="00771264">
              <w:rPr>
                <w:rFonts w:eastAsia="Times New Roman" w:cstheme="minorHAnsi"/>
                <w:bCs/>
              </w:rPr>
              <w:t xml:space="preserve"> </w:t>
            </w:r>
            <w:proofErr w:type="spellStart"/>
            <w:r w:rsidRPr="00771264">
              <w:rPr>
                <w:rFonts w:eastAsia="Times New Roman" w:cstheme="minorHAnsi"/>
                <w:bCs/>
              </w:rPr>
              <w:t>Metaverse</w:t>
            </w:r>
            <w:proofErr w:type="spellEnd"/>
            <w:r w:rsidRPr="00771264">
              <w:rPr>
                <w:rFonts w:eastAsia="Times New Roman" w:cstheme="minorHAnsi"/>
                <w:bCs/>
              </w:rPr>
              <w:t xml:space="preserve"> </w:t>
            </w:r>
            <w:proofErr w:type="spellStart"/>
            <w:r w:rsidRPr="00771264">
              <w:rPr>
                <w:rFonts w:eastAsia="Times New Roman" w:cstheme="minorHAnsi"/>
                <w:bCs/>
              </w:rPr>
              <w:t>Economy</w:t>
            </w:r>
            <w:proofErr w:type="spellEnd"/>
            <w:r w:rsidRPr="00771264">
              <w:rPr>
                <w:rFonts w:eastAsia="Times New Roman" w:cstheme="minorHAnsi"/>
                <w:bCs/>
              </w:rPr>
              <w:t xml:space="preserve"> (2022) In. </w:t>
            </w:r>
            <w:proofErr w:type="spellStart"/>
            <w:r w:rsidRPr="00771264">
              <w:rPr>
                <w:rFonts w:eastAsia="Times New Roman" w:cstheme="minorHAnsi"/>
                <w:bCs/>
              </w:rPr>
              <w:t>Review</w:t>
            </w:r>
            <w:proofErr w:type="spellEnd"/>
            <w:r w:rsidRPr="00771264">
              <w:rPr>
                <w:rFonts w:eastAsia="Times New Roman" w:cstheme="minorHAnsi"/>
                <w:bCs/>
              </w:rPr>
              <w:t xml:space="preserve"> </w:t>
            </w:r>
            <w:proofErr w:type="spellStart"/>
            <w:r w:rsidRPr="00771264">
              <w:rPr>
                <w:rFonts w:eastAsia="Times New Roman" w:cstheme="minorHAnsi"/>
                <w:bCs/>
              </w:rPr>
              <w:t>of</w:t>
            </w:r>
            <w:proofErr w:type="spellEnd"/>
            <w:r w:rsidRPr="00771264">
              <w:rPr>
                <w:rFonts w:eastAsia="Times New Roman" w:cstheme="minorHAnsi"/>
                <w:bCs/>
              </w:rPr>
              <w:t xml:space="preserve"> </w:t>
            </w:r>
            <w:proofErr w:type="spellStart"/>
            <w:r w:rsidRPr="00771264">
              <w:rPr>
                <w:rFonts w:eastAsia="Times New Roman" w:cstheme="minorHAnsi"/>
                <w:bCs/>
              </w:rPr>
              <w:t>Contemporary</w:t>
            </w:r>
            <w:proofErr w:type="spellEnd"/>
            <w:r w:rsidRPr="00771264">
              <w:rPr>
                <w:rFonts w:eastAsia="Times New Roman" w:cstheme="minorHAnsi"/>
                <w:bCs/>
              </w:rPr>
              <w:t xml:space="preserve"> </w:t>
            </w:r>
            <w:proofErr w:type="spellStart"/>
            <w:r w:rsidRPr="00771264">
              <w:rPr>
                <w:rFonts w:eastAsia="Times New Roman" w:cstheme="minorHAnsi"/>
                <w:bCs/>
              </w:rPr>
              <w:t>Philosophy</w:t>
            </w:r>
            <w:proofErr w:type="spellEnd"/>
            <w:r w:rsidRPr="00771264">
              <w:rPr>
                <w:rFonts w:eastAsia="Times New Roman" w:cstheme="minorHAnsi"/>
                <w:bCs/>
              </w:rPr>
              <w:t xml:space="preserve">, 21, </w:t>
            </w:r>
            <w:proofErr w:type="spellStart"/>
            <w:r w:rsidRPr="00771264">
              <w:rPr>
                <w:rFonts w:eastAsia="Times New Roman" w:cstheme="minorHAnsi"/>
                <w:bCs/>
              </w:rPr>
              <w:t>pp</w:t>
            </w:r>
            <w:proofErr w:type="spellEnd"/>
            <w:r w:rsidRPr="00771264">
              <w:rPr>
                <w:rFonts w:eastAsia="Times New Roman" w:cstheme="minorHAnsi"/>
                <w:bCs/>
              </w:rPr>
              <w:t xml:space="preserve">. 239 - 255, </w:t>
            </w:r>
            <w:proofErr w:type="spellStart"/>
            <w:r w:rsidRPr="00771264">
              <w:rPr>
                <w:rFonts w:eastAsia="Times New Roman" w:cstheme="minorHAnsi"/>
                <w:bCs/>
              </w:rPr>
              <w:t>Cited</w:t>
            </w:r>
            <w:proofErr w:type="spellEnd"/>
            <w:r w:rsidRPr="00771264">
              <w:rPr>
                <w:rFonts w:eastAsia="Times New Roman" w:cstheme="minorHAnsi"/>
                <w:bCs/>
              </w:rPr>
              <w:t xml:space="preserve"> 19 </w:t>
            </w:r>
            <w:proofErr w:type="spellStart"/>
            <w:r w:rsidRPr="00771264">
              <w:rPr>
                <w:rFonts w:eastAsia="Times New Roman" w:cstheme="minorHAnsi"/>
                <w:bCs/>
              </w:rPr>
              <w:t>times</w:t>
            </w:r>
            <w:proofErr w:type="spellEnd"/>
            <w:r w:rsidRPr="00771264">
              <w:rPr>
                <w:rFonts w:eastAsia="Times New Roman" w:cstheme="minorHAnsi"/>
                <w:bCs/>
              </w:rPr>
              <w:t>. DOI: 10.22381/RCP21202215 (SCOPUS)</w:t>
            </w:r>
          </w:p>
          <w:p w:rsidR="00AD20B6" w:rsidRPr="00771264" w:rsidRDefault="00AD20B6" w:rsidP="00771264">
            <w:pPr>
              <w:rPr>
                <w:rFonts w:cstheme="minorHAnsi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20B6" w:rsidRPr="00EB7B3C" w:rsidRDefault="00415415" w:rsidP="00B536CA">
            <w:pPr>
              <w:spacing w:line="288" w:lineRule="auto"/>
              <w:jc w:val="center"/>
              <w:rPr>
                <w:rFonts w:cs="Calibri"/>
                <w:bCs/>
              </w:rPr>
            </w:pPr>
            <w:sdt>
              <w:sdtPr>
                <w:rPr>
                  <w:rFonts w:cs="Calibri"/>
                  <w:bCs/>
                </w:rPr>
                <w:id w:val="982964643"/>
                <w:placeholder>
                  <w:docPart w:val="083B1EF7A10744668BAEA1728EC384AB"/>
                </w:placeholder>
                <w:comboBox>
                  <w:listItem w:value="Vyberte položku."/>
                  <w:listItem w:displayText="A+ (špičková medzinárodná kvalita)" w:value="A+ (špičková medzinárodná kvalita)"/>
                  <w:listItem w:displayText="A (významná medzinárodná kvalita) " w:value="A (významná medzinárodná kvalita) "/>
                  <w:listItem w:displayText="A- (medzinárodne uznávaná kvalita)" w:value="A- (medzinárodne uznávaná kvalita)"/>
                  <w:listItem w:displayText="B (národne uznávaná kvalita)" w:value="B (národne uznávaná kvalita)"/>
                  <w:listItem w:displayText="C (nedostatočná kvalita)" w:value="C (nedostatočná kvalita)"/>
                </w:comboBox>
              </w:sdtPr>
              <w:sdtContent>
                <w:r w:rsidR="00AD20B6" w:rsidRPr="00EB7B3C">
                  <w:rPr>
                    <w:rFonts w:cs="Calibri"/>
                    <w:bCs/>
                  </w:rPr>
                  <w:t xml:space="preserve">A (významná medzinárodná kvalita) </w:t>
                </w:r>
              </w:sdtContent>
            </w:sdt>
          </w:p>
        </w:tc>
      </w:tr>
      <w:tr w:rsidR="00AD20B6" w:rsidRPr="00EB7B3C" w:rsidTr="00B536CA">
        <w:trPr>
          <w:trHeight w:hRule="exact" w:val="1903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20B6" w:rsidRPr="00771264" w:rsidRDefault="00DF30A6" w:rsidP="00771264">
            <w:pPr>
              <w:rPr>
                <w:rFonts w:cstheme="minorHAnsi"/>
              </w:rPr>
            </w:pPr>
            <w:r w:rsidRPr="00771264">
              <w:rPr>
                <w:rFonts w:cstheme="minorHAnsi"/>
              </w:rPr>
              <w:t xml:space="preserve">CHANGLING S.; ŠKAPA S.; </w:t>
            </w:r>
            <w:r w:rsidRPr="00771264">
              <w:rPr>
                <w:rFonts w:cstheme="minorHAnsi"/>
                <w:b/>
              </w:rPr>
              <w:t>HORÁK J.</w:t>
            </w:r>
            <w:r w:rsidRPr="00771264">
              <w:rPr>
                <w:rFonts w:cstheme="minorHAnsi"/>
              </w:rPr>
              <w:t xml:space="preserve"> a YANING Y. </w:t>
            </w:r>
            <w:proofErr w:type="spellStart"/>
            <w:r w:rsidRPr="00771264">
              <w:rPr>
                <w:rFonts w:cstheme="minorHAnsi"/>
              </w:rPr>
              <w:t>Does</w:t>
            </w:r>
            <w:proofErr w:type="spellEnd"/>
            <w:r w:rsidRPr="00771264">
              <w:rPr>
                <w:rFonts w:cstheme="minorHAnsi"/>
              </w:rPr>
              <w:t xml:space="preserve"> </w:t>
            </w:r>
            <w:proofErr w:type="spellStart"/>
            <w:r w:rsidRPr="00771264">
              <w:rPr>
                <w:rFonts w:cstheme="minorHAnsi"/>
              </w:rPr>
              <w:t>core</w:t>
            </w:r>
            <w:proofErr w:type="spellEnd"/>
            <w:r w:rsidRPr="00771264">
              <w:rPr>
                <w:rFonts w:cstheme="minorHAnsi"/>
              </w:rPr>
              <w:t xml:space="preserve"> </w:t>
            </w:r>
            <w:proofErr w:type="spellStart"/>
            <w:r w:rsidRPr="00771264">
              <w:rPr>
                <w:rFonts w:cstheme="minorHAnsi"/>
              </w:rPr>
              <w:t>competence</w:t>
            </w:r>
            <w:proofErr w:type="spellEnd"/>
            <w:r w:rsidRPr="00771264">
              <w:rPr>
                <w:rFonts w:cstheme="minorHAnsi"/>
              </w:rPr>
              <w:t xml:space="preserve"> </w:t>
            </w:r>
            <w:proofErr w:type="spellStart"/>
            <w:r w:rsidRPr="00771264">
              <w:rPr>
                <w:rFonts w:cstheme="minorHAnsi"/>
              </w:rPr>
              <w:t>affect</w:t>
            </w:r>
            <w:proofErr w:type="spellEnd"/>
            <w:r w:rsidRPr="00771264">
              <w:rPr>
                <w:rFonts w:cstheme="minorHAnsi"/>
              </w:rPr>
              <w:t xml:space="preserve"> </w:t>
            </w:r>
            <w:proofErr w:type="spellStart"/>
            <w:r w:rsidRPr="00771264">
              <w:rPr>
                <w:rFonts w:cstheme="minorHAnsi"/>
              </w:rPr>
              <w:t>corporate</w:t>
            </w:r>
            <w:proofErr w:type="spellEnd"/>
            <w:r w:rsidRPr="00771264">
              <w:rPr>
                <w:rFonts w:cstheme="minorHAnsi"/>
              </w:rPr>
              <w:t xml:space="preserve"> </w:t>
            </w:r>
            <w:proofErr w:type="spellStart"/>
            <w:r w:rsidRPr="00771264">
              <w:rPr>
                <w:rFonts w:cstheme="minorHAnsi"/>
              </w:rPr>
              <w:t>social</w:t>
            </w:r>
            <w:proofErr w:type="spellEnd"/>
            <w:r w:rsidRPr="00771264">
              <w:rPr>
                <w:rFonts w:cstheme="minorHAnsi"/>
              </w:rPr>
              <w:t xml:space="preserve"> </w:t>
            </w:r>
            <w:proofErr w:type="spellStart"/>
            <w:r w:rsidRPr="00771264">
              <w:rPr>
                <w:rFonts w:cstheme="minorHAnsi"/>
              </w:rPr>
              <w:t>responsibility</w:t>
            </w:r>
            <w:proofErr w:type="spellEnd"/>
            <w:r w:rsidRPr="00771264">
              <w:rPr>
                <w:rFonts w:cstheme="minorHAnsi"/>
              </w:rPr>
              <w:t xml:space="preserve">? </w:t>
            </w:r>
            <w:proofErr w:type="spellStart"/>
            <w:r w:rsidRPr="00771264">
              <w:rPr>
                <w:rFonts w:cstheme="minorHAnsi"/>
              </w:rPr>
              <w:t>Journal</w:t>
            </w:r>
            <w:proofErr w:type="spellEnd"/>
            <w:r w:rsidRPr="00771264">
              <w:rPr>
                <w:rFonts w:cstheme="minorHAnsi"/>
              </w:rPr>
              <w:t xml:space="preserve"> </w:t>
            </w:r>
            <w:proofErr w:type="spellStart"/>
            <w:r w:rsidRPr="00771264">
              <w:rPr>
                <w:rFonts w:cstheme="minorHAnsi"/>
              </w:rPr>
              <w:t>of</w:t>
            </w:r>
            <w:proofErr w:type="spellEnd"/>
            <w:r w:rsidRPr="00771264">
              <w:rPr>
                <w:rFonts w:cstheme="minorHAnsi"/>
              </w:rPr>
              <w:t xml:space="preserve"> </w:t>
            </w:r>
            <w:proofErr w:type="spellStart"/>
            <w:r w:rsidRPr="00771264">
              <w:rPr>
                <w:rFonts w:cstheme="minorHAnsi"/>
              </w:rPr>
              <w:t>Competitiveness</w:t>
            </w:r>
            <w:proofErr w:type="spellEnd"/>
            <w:r w:rsidRPr="00771264">
              <w:rPr>
                <w:rFonts w:cstheme="minorHAnsi"/>
              </w:rPr>
              <w:t xml:space="preserve">. </w:t>
            </w:r>
            <w:proofErr w:type="spellStart"/>
            <w:r w:rsidRPr="00771264">
              <w:rPr>
                <w:rFonts w:cstheme="minorHAnsi"/>
              </w:rPr>
              <w:t>Zlín</w:t>
            </w:r>
            <w:proofErr w:type="spellEnd"/>
            <w:r w:rsidRPr="00771264">
              <w:rPr>
                <w:rFonts w:cstheme="minorHAnsi"/>
              </w:rPr>
              <w:t xml:space="preserve">, Česká republika: Univerzita </w:t>
            </w:r>
            <w:proofErr w:type="spellStart"/>
            <w:r w:rsidRPr="00771264">
              <w:rPr>
                <w:rFonts w:cstheme="minorHAnsi"/>
              </w:rPr>
              <w:t>Tomáše</w:t>
            </w:r>
            <w:proofErr w:type="spellEnd"/>
            <w:r w:rsidRPr="00771264">
              <w:rPr>
                <w:rFonts w:cstheme="minorHAnsi"/>
              </w:rPr>
              <w:t xml:space="preserve"> </w:t>
            </w:r>
            <w:proofErr w:type="spellStart"/>
            <w:r w:rsidRPr="00771264">
              <w:rPr>
                <w:rFonts w:cstheme="minorHAnsi"/>
              </w:rPr>
              <w:t>Bati</w:t>
            </w:r>
            <w:proofErr w:type="spellEnd"/>
            <w:r w:rsidRPr="00771264">
              <w:rPr>
                <w:rFonts w:cstheme="minorHAnsi"/>
              </w:rPr>
              <w:t xml:space="preserve"> </w:t>
            </w:r>
            <w:proofErr w:type="spellStart"/>
            <w:r w:rsidRPr="00771264">
              <w:rPr>
                <w:rFonts w:cstheme="minorHAnsi"/>
              </w:rPr>
              <w:t>ve</w:t>
            </w:r>
            <w:proofErr w:type="spellEnd"/>
            <w:r w:rsidRPr="00771264">
              <w:rPr>
                <w:rFonts w:cstheme="minorHAnsi"/>
              </w:rPr>
              <w:t xml:space="preserve"> </w:t>
            </w:r>
            <w:proofErr w:type="spellStart"/>
            <w:r w:rsidRPr="00771264">
              <w:rPr>
                <w:rFonts w:cstheme="minorHAnsi"/>
              </w:rPr>
              <w:t>Zlíně</w:t>
            </w:r>
            <w:proofErr w:type="spellEnd"/>
            <w:r w:rsidRPr="00771264">
              <w:rPr>
                <w:rFonts w:cstheme="minorHAnsi"/>
              </w:rPr>
              <w:t xml:space="preserve">, 2022, roč. 13, č. 4, s. 132-150. ISSN 1804-171X. </w:t>
            </w:r>
            <w:r w:rsidR="00AD20B6" w:rsidRPr="00771264">
              <w:rPr>
                <w:rFonts w:cstheme="minorHAnsi"/>
              </w:rPr>
              <w:t>(</w:t>
            </w:r>
            <w:r w:rsidR="00302B68" w:rsidRPr="00771264">
              <w:rPr>
                <w:rFonts w:cstheme="minorHAnsi"/>
              </w:rPr>
              <w:t>CC, WOC</w:t>
            </w:r>
            <w:r w:rsidR="00AD20B6" w:rsidRPr="00771264">
              <w:rPr>
                <w:rFonts w:cstheme="minorHAnsi"/>
              </w:rPr>
              <w:t>)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20B6" w:rsidRPr="00EB7B3C" w:rsidRDefault="00415415" w:rsidP="00B536CA">
            <w:pPr>
              <w:spacing w:line="288" w:lineRule="auto"/>
              <w:jc w:val="center"/>
              <w:rPr>
                <w:rFonts w:cstheme="minorHAnsi"/>
                <w:bCs/>
              </w:rPr>
            </w:pPr>
            <w:sdt>
              <w:sdtPr>
                <w:rPr>
                  <w:rFonts w:cstheme="minorHAnsi"/>
                  <w:bCs/>
                </w:rPr>
                <w:id w:val="1201674709"/>
                <w:placeholder>
                  <w:docPart w:val="E6B55357DE6846DCAE6F1DEE7279F08F"/>
                </w:placeholder>
                <w:comboBox>
                  <w:listItem w:value="Vyberte položku."/>
                  <w:listItem w:displayText="A+ (špičková medzinárodná kvalita)" w:value="A+ (špičková medzinárodná kvalita)"/>
                  <w:listItem w:displayText="A (významná medzinárodná kvalita) " w:value="A (významná medzinárodná kvalita) "/>
                  <w:listItem w:displayText="A- (medzinárodne uznávaná kvalita)" w:value="A- (medzinárodne uznávaná kvalita)"/>
                  <w:listItem w:displayText="B (národne uznávaná kvalita)" w:value="B (národne uznávaná kvalita)"/>
                  <w:listItem w:displayText="C (nedostatočná kvalita)" w:value="C (nedostatočná kvalita)"/>
                </w:comboBox>
              </w:sdtPr>
              <w:sdtContent>
                <w:r w:rsidR="00302B68">
                  <w:rPr>
                    <w:rFonts w:cstheme="minorHAnsi"/>
                    <w:bCs/>
                  </w:rPr>
                  <w:t>A+ (špičková medzinárodná kvalita)</w:t>
                </w:r>
              </w:sdtContent>
            </w:sdt>
          </w:p>
        </w:tc>
      </w:tr>
      <w:tr w:rsidR="00AD20B6" w:rsidRPr="00EB7B3C" w:rsidTr="00DF30A6">
        <w:trPr>
          <w:trHeight w:hRule="exact" w:val="3014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30A6" w:rsidRPr="00771264" w:rsidRDefault="00DF30A6" w:rsidP="00771264">
            <w:pPr>
              <w:rPr>
                <w:rFonts w:eastAsia="Times New Roman" w:cstheme="minorHAnsi"/>
              </w:rPr>
            </w:pPr>
            <w:proofErr w:type="spellStart"/>
            <w:r w:rsidRPr="00771264">
              <w:rPr>
                <w:rFonts w:eastAsia="Times New Roman" w:cstheme="minorHAnsi"/>
                <w:bCs/>
              </w:rPr>
              <w:t>Title</w:t>
            </w:r>
            <w:proofErr w:type="spellEnd"/>
            <w:r w:rsidRPr="00771264">
              <w:rPr>
                <w:rFonts w:eastAsia="Times New Roman" w:cstheme="minorHAnsi"/>
                <w:bCs/>
              </w:rPr>
              <w:t>:</w:t>
            </w:r>
            <w:r w:rsidRPr="00771264">
              <w:rPr>
                <w:rFonts w:eastAsia="Times New Roman" w:cstheme="minorHAnsi"/>
              </w:rPr>
              <w:t> </w:t>
            </w:r>
            <w:proofErr w:type="spellStart"/>
            <w:r w:rsidRPr="00771264">
              <w:rPr>
                <w:rFonts w:eastAsia="Times New Roman" w:cstheme="minorHAnsi"/>
              </w:rPr>
              <w:t>Exploring</w:t>
            </w:r>
            <w:proofErr w:type="spellEnd"/>
            <w:r w:rsidRPr="00771264">
              <w:rPr>
                <w:rFonts w:eastAsia="Times New Roman" w:cstheme="minorHAnsi"/>
              </w:rPr>
              <w:t xml:space="preserve"> CSR </w:t>
            </w:r>
            <w:proofErr w:type="spellStart"/>
            <w:r w:rsidRPr="00771264">
              <w:rPr>
                <w:rFonts w:eastAsia="Times New Roman" w:cstheme="minorHAnsi"/>
              </w:rPr>
              <w:t>performance</w:t>
            </w:r>
            <w:proofErr w:type="spellEnd"/>
            <w:r w:rsidRPr="00771264">
              <w:rPr>
                <w:rFonts w:eastAsia="Times New Roman" w:cstheme="minorHAnsi"/>
              </w:rPr>
              <w:t xml:space="preserve"> </w:t>
            </w:r>
            <w:proofErr w:type="spellStart"/>
            <w:r w:rsidRPr="00771264">
              <w:rPr>
                <w:rFonts w:eastAsia="Times New Roman" w:cstheme="minorHAnsi"/>
              </w:rPr>
              <w:t>as</w:t>
            </w:r>
            <w:proofErr w:type="spellEnd"/>
            <w:r w:rsidRPr="00771264">
              <w:rPr>
                <w:rFonts w:eastAsia="Times New Roman" w:cstheme="minorHAnsi"/>
              </w:rPr>
              <w:t xml:space="preserve"> a </w:t>
            </w:r>
            <w:proofErr w:type="spellStart"/>
            <w:r w:rsidRPr="00771264">
              <w:rPr>
                <w:rFonts w:eastAsia="Times New Roman" w:cstheme="minorHAnsi"/>
              </w:rPr>
              <w:t>proxy</w:t>
            </w:r>
            <w:proofErr w:type="spellEnd"/>
            <w:r w:rsidRPr="00771264">
              <w:rPr>
                <w:rFonts w:eastAsia="Times New Roman" w:cstheme="minorHAnsi"/>
              </w:rPr>
              <w:t xml:space="preserve"> </w:t>
            </w:r>
            <w:proofErr w:type="spellStart"/>
            <w:r w:rsidRPr="00771264">
              <w:rPr>
                <w:rFonts w:eastAsia="Times New Roman" w:cstheme="minorHAnsi"/>
              </w:rPr>
              <w:t>for</w:t>
            </w:r>
            <w:proofErr w:type="spellEnd"/>
            <w:r w:rsidRPr="00771264">
              <w:rPr>
                <w:rFonts w:eastAsia="Times New Roman" w:cstheme="minorHAnsi"/>
              </w:rPr>
              <w:t xml:space="preserve"> </w:t>
            </w:r>
            <w:proofErr w:type="spellStart"/>
            <w:r w:rsidRPr="00771264">
              <w:rPr>
                <w:rFonts w:eastAsia="Times New Roman" w:cstheme="minorHAnsi"/>
              </w:rPr>
              <w:t>competitive</w:t>
            </w:r>
            <w:proofErr w:type="spellEnd"/>
            <w:r w:rsidRPr="00771264">
              <w:rPr>
                <w:rFonts w:eastAsia="Times New Roman" w:cstheme="minorHAnsi"/>
              </w:rPr>
              <w:t xml:space="preserve"> </w:t>
            </w:r>
            <w:proofErr w:type="spellStart"/>
            <w:r w:rsidRPr="00771264">
              <w:rPr>
                <w:rFonts w:eastAsia="Times New Roman" w:cstheme="minorHAnsi"/>
              </w:rPr>
              <w:t>advantage</w:t>
            </w:r>
            <w:proofErr w:type="spellEnd"/>
            <w:r w:rsidRPr="00771264">
              <w:rPr>
                <w:rFonts w:eastAsia="Times New Roman" w:cstheme="minorHAnsi"/>
              </w:rPr>
              <w:t xml:space="preserve"> </w:t>
            </w:r>
            <w:proofErr w:type="spellStart"/>
            <w:r w:rsidRPr="00771264">
              <w:rPr>
                <w:rFonts w:eastAsia="Times New Roman" w:cstheme="minorHAnsi"/>
              </w:rPr>
              <w:t>across</w:t>
            </w:r>
            <w:proofErr w:type="spellEnd"/>
            <w:r w:rsidRPr="00771264">
              <w:rPr>
                <w:rFonts w:eastAsia="Times New Roman" w:cstheme="minorHAnsi"/>
              </w:rPr>
              <w:t xml:space="preserve"> </w:t>
            </w:r>
            <w:proofErr w:type="spellStart"/>
            <w:r w:rsidRPr="00771264">
              <w:rPr>
                <w:rFonts w:eastAsia="Times New Roman" w:cstheme="minorHAnsi"/>
              </w:rPr>
              <w:t>sectors</w:t>
            </w:r>
            <w:proofErr w:type="spellEnd"/>
            <w:r w:rsidRPr="00771264">
              <w:rPr>
                <w:rFonts w:eastAsia="Times New Roman" w:cstheme="minorHAnsi"/>
              </w:rPr>
              <w:t xml:space="preserve"> in </w:t>
            </w:r>
            <w:proofErr w:type="spellStart"/>
            <w:r w:rsidRPr="00771264">
              <w:rPr>
                <w:rFonts w:eastAsia="Times New Roman" w:cstheme="minorHAnsi"/>
              </w:rPr>
              <w:t>the</w:t>
            </w:r>
            <w:proofErr w:type="spellEnd"/>
            <w:r w:rsidRPr="00771264">
              <w:rPr>
                <w:rFonts w:eastAsia="Times New Roman" w:cstheme="minorHAnsi"/>
              </w:rPr>
              <w:t xml:space="preserve"> </w:t>
            </w:r>
            <w:proofErr w:type="spellStart"/>
            <w:r w:rsidRPr="00771264">
              <w:rPr>
                <w:rFonts w:eastAsia="Times New Roman" w:cstheme="minorHAnsi"/>
              </w:rPr>
              <w:t>Central</w:t>
            </w:r>
            <w:proofErr w:type="spellEnd"/>
            <w:r w:rsidRPr="00771264">
              <w:rPr>
                <w:rFonts w:eastAsia="Times New Roman" w:cstheme="minorHAnsi"/>
              </w:rPr>
              <w:t xml:space="preserve"> </w:t>
            </w:r>
            <w:proofErr w:type="spellStart"/>
            <w:r w:rsidRPr="00771264">
              <w:rPr>
                <w:rFonts w:eastAsia="Times New Roman" w:cstheme="minorHAnsi"/>
              </w:rPr>
              <w:t>European</w:t>
            </w:r>
            <w:proofErr w:type="spellEnd"/>
            <w:r w:rsidRPr="00771264">
              <w:rPr>
                <w:rFonts w:eastAsia="Times New Roman" w:cstheme="minorHAnsi"/>
              </w:rPr>
              <w:t xml:space="preserve"> </w:t>
            </w:r>
            <w:proofErr w:type="spellStart"/>
            <w:r w:rsidRPr="00771264">
              <w:rPr>
                <w:rFonts w:eastAsia="Times New Roman" w:cstheme="minorHAnsi"/>
              </w:rPr>
              <w:t>countries</w:t>
            </w:r>
            <w:proofErr w:type="spellEnd"/>
          </w:p>
          <w:p w:rsidR="00DF30A6" w:rsidRPr="00771264" w:rsidRDefault="00DF30A6" w:rsidP="00771264">
            <w:pPr>
              <w:rPr>
                <w:rFonts w:eastAsia="Times New Roman" w:cstheme="minorHAnsi"/>
              </w:rPr>
            </w:pPr>
            <w:proofErr w:type="spellStart"/>
            <w:r w:rsidRPr="00771264">
              <w:rPr>
                <w:rFonts w:eastAsia="Times New Roman" w:cstheme="minorHAnsi"/>
                <w:bCs/>
              </w:rPr>
              <w:t>Author</w:t>
            </w:r>
            <w:proofErr w:type="spellEnd"/>
            <w:r w:rsidRPr="00771264">
              <w:rPr>
                <w:rFonts w:eastAsia="Times New Roman" w:cstheme="minorHAnsi"/>
                <w:bCs/>
              </w:rPr>
              <w:t>(s):</w:t>
            </w:r>
            <w:r w:rsidRPr="00771264">
              <w:rPr>
                <w:rFonts w:eastAsia="Times New Roman" w:cstheme="minorHAnsi"/>
              </w:rPr>
              <w:t> </w:t>
            </w:r>
            <w:proofErr w:type="spellStart"/>
            <w:r w:rsidRPr="00771264">
              <w:rPr>
                <w:rFonts w:eastAsia="Times New Roman" w:cstheme="minorHAnsi"/>
              </w:rPr>
              <w:t>Zvarikova</w:t>
            </w:r>
            <w:proofErr w:type="spellEnd"/>
            <w:r w:rsidRPr="00771264">
              <w:rPr>
                <w:rFonts w:eastAsia="Times New Roman" w:cstheme="minorHAnsi"/>
              </w:rPr>
              <w:t>, K (</w:t>
            </w:r>
            <w:proofErr w:type="spellStart"/>
            <w:r w:rsidRPr="00771264">
              <w:rPr>
                <w:rFonts w:eastAsia="Times New Roman" w:cstheme="minorHAnsi"/>
              </w:rPr>
              <w:t>Zvarikova</w:t>
            </w:r>
            <w:proofErr w:type="spellEnd"/>
            <w:r w:rsidRPr="00771264">
              <w:rPr>
                <w:rFonts w:eastAsia="Times New Roman" w:cstheme="minorHAnsi"/>
              </w:rPr>
              <w:t xml:space="preserve">, </w:t>
            </w:r>
            <w:proofErr w:type="spellStart"/>
            <w:r w:rsidRPr="00771264">
              <w:rPr>
                <w:rFonts w:eastAsia="Times New Roman" w:cstheme="minorHAnsi"/>
              </w:rPr>
              <w:t>Katarina</w:t>
            </w:r>
            <w:proofErr w:type="spellEnd"/>
            <w:r w:rsidRPr="00771264">
              <w:rPr>
                <w:rFonts w:eastAsia="Times New Roman" w:cstheme="minorHAnsi"/>
              </w:rPr>
              <w:t xml:space="preserve">); </w:t>
            </w:r>
            <w:proofErr w:type="spellStart"/>
            <w:r w:rsidRPr="00771264">
              <w:rPr>
                <w:rFonts w:eastAsia="Times New Roman" w:cstheme="minorHAnsi"/>
              </w:rPr>
              <w:t>Gajanova</w:t>
            </w:r>
            <w:proofErr w:type="spellEnd"/>
            <w:r w:rsidRPr="00771264">
              <w:rPr>
                <w:rFonts w:eastAsia="Times New Roman" w:cstheme="minorHAnsi"/>
              </w:rPr>
              <w:t>, L (</w:t>
            </w:r>
            <w:proofErr w:type="spellStart"/>
            <w:r w:rsidRPr="00771264">
              <w:rPr>
                <w:rFonts w:eastAsia="Times New Roman" w:cstheme="minorHAnsi"/>
              </w:rPr>
              <w:t>Gajanova</w:t>
            </w:r>
            <w:proofErr w:type="spellEnd"/>
            <w:r w:rsidRPr="00771264">
              <w:rPr>
                <w:rFonts w:eastAsia="Times New Roman" w:cstheme="minorHAnsi"/>
              </w:rPr>
              <w:t xml:space="preserve">, </w:t>
            </w:r>
            <w:proofErr w:type="spellStart"/>
            <w:r w:rsidRPr="00771264">
              <w:rPr>
                <w:rFonts w:eastAsia="Times New Roman" w:cstheme="minorHAnsi"/>
              </w:rPr>
              <w:t>Lubica</w:t>
            </w:r>
            <w:proofErr w:type="spellEnd"/>
            <w:r w:rsidRPr="00771264">
              <w:rPr>
                <w:rFonts w:eastAsia="Times New Roman" w:cstheme="minorHAnsi"/>
              </w:rPr>
              <w:t xml:space="preserve">); </w:t>
            </w:r>
            <w:proofErr w:type="spellStart"/>
            <w:r w:rsidRPr="00771264">
              <w:rPr>
                <w:rFonts w:eastAsia="Times New Roman" w:cstheme="minorHAnsi"/>
                <w:b/>
              </w:rPr>
              <w:t>Horak</w:t>
            </w:r>
            <w:proofErr w:type="spellEnd"/>
            <w:r w:rsidRPr="00771264">
              <w:rPr>
                <w:rFonts w:eastAsia="Times New Roman" w:cstheme="minorHAnsi"/>
                <w:b/>
              </w:rPr>
              <w:t>, J (</w:t>
            </w:r>
            <w:proofErr w:type="spellStart"/>
            <w:r w:rsidRPr="00771264">
              <w:rPr>
                <w:rFonts w:eastAsia="Times New Roman" w:cstheme="minorHAnsi"/>
                <w:b/>
              </w:rPr>
              <w:t>Horak</w:t>
            </w:r>
            <w:proofErr w:type="spellEnd"/>
            <w:r w:rsidRPr="00771264">
              <w:rPr>
                <w:rFonts w:eastAsia="Times New Roman" w:cstheme="minorHAnsi"/>
                <w:b/>
              </w:rPr>
              <w:t>, Jakub)</w:t>
            </w:r>
          </w:p>
          <w:p w:rsidR="00DF30A6" w:rsidRPr="00771264" w:rsidRDefault="00DF30A6" w:rsidP="00771264">
            <w:pPr>
              <w:rPr>
                <w:rFonts w:eastAsia="Times New Roman" w:cstheme="minorHAnsi"/>
              </w:rPr>
            </w:pPr>
            <w:proofErr w:type="spellStart"/>
            <w:r w:rsidRPr="00771264">
              <w:rPr>
                <w:rFonts w:eastAsia="Times New Roman" w:cstheme="minorHAnsi"/>
                <w:bCs/>
              </w:rPr>
              <w:t>Source</w:t>
            </w:r>
            <w:proofErr w:type="spellEnd"/>
            <w:r w:rsidRPr="00771264">
              <w:rPr>
                <w:rFonts w:eastAsia="Times New Roman" w:cstheme="minorHAnsi"/>
                <w:bCs/>
              </w:rPr>
              <w:t>:</w:t>
            </w:r>
            <w:r w:rsidRPr="00771264">
              <w:rPr>
                <w:rFonts w:eastAsia="Times New Roman" w:cstheme="minorHAnsi"/>
              </w:rPr>
              <w:t> OECONOMIA COPERNICANA  </w:t>
            </w:r>
            <w:r w:rsidRPr="00771264">
              <w:rPr>
                <w:rFonts w:eastAsia="Times New Roman" w:cstheme="minorHAnsi"/>
                <w:bCs/>
              </w:rPr>
              <w:t>Volume:</w:t>
            </w:r>
            <w:r w:rsidRPr="00771264">
              <w:rPr>
                <w:rFonts w:eastAsia="Times New Roman" w:cstheme="minorHAnsi"/>
              </w:rPr>
              <w:t> 15  </w:t>
            </w:r>
            <w:r w:rsidRPr="00771264">
              <w:rPr>
                <w:rFonts w:eastAsia="Times New Roman" w:cstheme="minorHAnsi"/>
                <w:bCs/>
              </w:rPr>
              <w:t>Issue:</w:t>
            </w:r>
            <w:r w:rsidRPr="00771264">
              <w:rPr>
                <w:rFonts w:eastAsia="Times New Roman" w:cstheme="minorHAnsi"/>
              </w:rPr>
              <w:t> 3  </w:t>
            </w:r>
            <w:r w:rsidRPr="00771264">
              <w:rPr>
                <w:rFonts w:eastAsia="Times New Roman" w:cstheme="minorHAnsi"/>
                <w:bCs/>
              </w:rPr>
              <w:t>Pages:</w:t>
            </w:r>
            <w:r w:rsidRPr="00771264">
              <w:rPr>
                <w:rFonts w:eastAsia="Times New Roman" w:cstheme="minorHAnsi"/>
              </w:rPr>
              <w:t> 991-1020  </w:t>
            </w:r>
            <w:r w:rsidRPr="00771264">
              <w:rPr>
                <w:rFonts w:eastAsia="Times New Roman" w:cstheme="minorHAnsi"/>
                <w:bCs/>
              </w:rPr>
              <w:t>DOI:</w:t>
            </w:r>
            <w:r w:rsidRPr="00771264">
              <w:rPr>
                <w:rFonts w:eastAsia="Times New Roman" w:cstheme="minorHAnsi"/>
              </w:rPr>
              <w:t> 10.24136/oc.3247  </w:t>
            </w:r>
            <w:r w:rsidRPr="00771264">
              <w:rPr>
                <w:rFonts w:eastAsia="Times New Roman" w:cstheme="minorHAnsi"/>
                <w:bCs/>
              </w:rPr>
              <w:t xml:space="preserve">Published </w:t>
            </w:r>
            <w:proofErr w:type="spellStart"/>
            <w:r w:rsidRPr="00771264">
              <w:rPr>
                <w:rFonts w:eastAsia="Times New Roman" w:cstheme="minorHAnsi"/>
                <w:bCs/>
              </w:rPr>
              <w:t>Date</w:t>
            </w:r>
            <w:proofErr w:type="spellEnd"/>
            <w:r w:rsidRPr="00771264">
              <w:rPr>
                <w:rFonts w:eastAsia="Times New Roman" w:cstheme="minorHAnsi"/>
                <w:bCs/>
              </w:rPr>
              <w:t>:</w:t>
            </w:r>
            <w:r w:rsidRPr="00771264">
              <w:rPr>
                <w:rFonts w:eastAsia="Times New Roman" w:cstheme="minorHAnsi"/>
              </w:rPr>
              <w:t> 2024 SEP  </w:t>
            </w:r>
          </w:p>
          <w:p w:rsidR="00AD20B6" w:rsidRPr="00771264" w:rsidRDefault="00DF30A6" w:rsidP="00771264">
            <w:pPr>
              <w:rPr>
                <w:rFonts w:eastAsia="Times New Roman" w:cstheme="minorHAnsi"/>
              </w:rPr>
            </w:pPr>
            <w:r w:rsidRPr="00771264">
              <w:rPr>
                <w:rFonts w:eastAsia="Times New Roman" w:cstheme="minorHAnsi"/>
                <w:bCs/>
              </w:rPr>
              <w:t>ISSN:</w:t>
            </w:r>
            <w:r w:rsidRPr="00771264">
              <w:rPr>
                <w:rFonts w:eastAsia="Times New Roman" w:cstheme="minorHAnsi"/>
              </w:rPr>
              <w:t xml:space="preserve"> 2083-1277, </w:t>
            </w:r>
            <w:proofErr w:type="spellStart"/>
            <w:r w:rsidRPr="00771264">
              <w:rPr>
                <w:rFonts w:eastAsia="Times New Roman" w:cstheme="minorHAnsi"/>
                <w:bCs/>
              </w:rPr>
              <w:t>eISSN</w:t>
            </w:r>
            <w:proofErr w:type="spellEnd"/>
            <w:r w:rsidRPr="00771264">
              <w:rPr>
                <w:rFonts w:eastAsia="Times New Roman" w:cstheme="minorHAnsi"/>
                <w:bCs/>
              </w:rPr>
              <w:t>:</w:t>
            </w:r>
            <w:r w:rsidRPr="00771264">
              <w:rPr>
                <w:rFonts w:eastAsia="Times New Roman" w:cstheme="minorHAnsi"/>
              </w:rPr>
              <w:t> 2353-1827 (CC, WOS)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20B6" w:rsidRPr="00EB7B3C" w:rsidRDefault="00415415" w:rsidP="00B536CA">
            <w:pPr>
              <w:spacing w:line="288" w:lineRule="auto"/>
              <w:jc w:val="center"/>
              <w:rPr>
                <w:rFonts w:cstheme="minorHAnsi"/>
                <w:bCs/>
              </w:rPr>
            </w:pPr>
            <w:sdt>
              <w:sdtPr>
                <w:rPr>
                  <w:rFonts w:cstheme="minorHAnsi"/>
                  <w:bCs/>
                </w:rPr>
                <w:id w:val="349370737"/>
                <w:placeholder>
                  <w:docPart w:val="19744EA774694EA0BD1B258A19675F39"/>
                </w:placeholder>
                <w:comboBox>
                  <w:listItem w:value="Vyberte položku."/>
                  <w:listItem w:displayText="A+ (špičková medzinárodná kvalita)" w:value="A+ (špičková medzinárodná kvalita)"/>
                  <w:listItem w:displayText="A (významná medzinárodná kvalita) " w:value="A (významná medzinárodná kvalita) "/>
                  <w:listItem w:displayText="A- (medzinárodne uznávaná kvalita)" w:value="A- (medzinárodne uznávaná kvalita)"/>
                  <w:listItem w:displayText="B (národne uznávaná kvalita)" w:value="B (národne uznávaná kvalita)"/>
                  <w:listItem w:displayText="C (nedostatočná kvalita)" w:value="C (nedostatočná kvalita)"/>
                </w:comboBox>
              </w:sdtPr>
              <w:sdtContent>
                <w:r w:rsidR="00AD20B6" w:rsidRPr="00EB7B3C">
                  <w:rPr>
                    <w:rFonts w:cstheme="minorHAnsi"/>
                    <w:bCs/>
                  </w:rPr>
                  <w:t>A+ (špičková medzinárodná kvalita)</w:t>
                </w:r>
              </w:sdtContent>
            </w:sdt>
          </w:p>
        </w:tc>
      </w:tr>
      <w:tr w:rsidR="00AD20B6" w:rsidRPr="00EB7B3C" w:rsidTr="00B536CA">
        <w:trPr>
          <w:trHeight w:hRule="exact" w:val="1845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30A6" w:rsidRPr="00771264" w:rsidRDefault="00DF30A6" w:rsidP="00771264">
            <w:pPr>
              <w:rPr>
                <w:rFonts w:eastAsia="Times New Roman" w:cstheme="minorHAnsi"/>
                <w:bCs/>
              </w:rPr>
            </w:pPr>
            <w:proofErr w:type="spellStart"/>
            <w:r w:rsidRPr="00771264">
              <w:rPr>
                <w:rFonts w:eastAsia="Times New Roman" w:cstheme="minorHAnsi"/>
                <w:bCs/>
              </w:rPr>
              <w:t>Kovacova</w:t>
            </w:r>
            <w:proofErr w:type="spellEnd"/>
            <w:r w:rsidRPr="00771264">
              <w:rPr>
                <w:rFonts w:eastAsia="Times New Roman" w:cstheme="minorHAnsi"/>
                <w:bCs/>
              </w:rPr>
              <w:t xml:space="preserve"> M., </w:t>
            </w:r>
            <w:proofErr w:type="spellStart"/>
            <w:r w:rsidRPr="00771264">
              <w:rPr>
                <w:rFonts w:eastAsia="Times New Roman" w:cstheme="minorHAnsi"/>
                <w:b/>
                <w:bCs/>
              </w:rPr>
              <w:t>Horak</w:t>
            </w:r>
            <w:proofErr w:type="spellEnd"/>
            <w:r w:rsidRPr="00771264">
              <w:rPr>
                <w:rFonts w:eastAsia="Times New Roman" w:cstheme="minorHAnsi"/>
                <w:b/>
                <w:bCs/>
              </w:rPr>
              <w:t xml:space="preserve"> J.,</w:t>
            </w:r>
            <w:r w:rsidRPr="00771264">
              <w:rPr>
                <w:rFonts w:eastAsia="Times New Roman" w:cstheme="minorHAnsi"/>
                <w:bCs/>
              </w:rPr>
              <w:t xml:space="preserve"> </w:t>
            </w:r>
            <w:proofErr w:type="spellStart"/>
            <w:r w:rsidRPr="00771264">
              <w:rPr>
                <w:rFonts w:eastAsia="Times New Roman" w:cstheme="minorHAnsi"/>
                <w:bCs/>
              </w:rPr>
              <w:t>Higgins</w:t>
            </w:r>
            <w:proofErr w:type="spellEnd"/>
            <w:r w:rsidRPr="00771264">
              <w:rPr>
                <w:rFonts w:eastAsia="Times New Roman" w:cstheme="minorHAnsi"/>
                <w:bCs/>
              </w:rPr>
              <w:t xml:space="preserve"> M. 2022. </w:t>
            </w:r>
            <w:proofErr w:type="spellStart"/>
            <w:r w:rsidRPr="00771264">
              <w:rPr>
                <w:rFonts w:eastAsia="Times New Roman" w:cstheme="minorHAnsi"/>
                <w:bCs/>
              </w:rPr>
              <w:t>Behavioral</w:t>
            </w:r>
            <w:proofErr w:type="spellEnd"/>
            <w:r w:rsidRPr="00771264">
              <w:rPr>
                <w:rFonts w:eastAsia="Times New Roman" w:cstheme="minorHAnsi"/>
                <w:bCs/>
              </w:rPr>
              <w:t xml:space="preserve"> </w:t>
            </w:r>
            <w:proofErr w:type="spellStart"/>
            <w:r w:rsidRPr="00771264">
              <w:rPr>
                <w:rFonts w:eastAsia="Times New Roman" w:cstheme="minorHAnsi"/>
                <w:bCs/>
              </w:rPr>
              <w:t>Analytics</w:t>
            </w:r>
            <w:proofErr w:type="spellEnd"/>
            <w:r w:rsidRPr="00771264">
              <w:rPr>
                <w:rFonts w:eastAsia="Times New Roman" w:cstheme="minorHAnsi"/>
                <w:bCs/>
              </w:rPr>
              <w:t xml:space="preserve">, </w:t>
            </w:r>
            <w:proofErr w:type="spellStart"/>
            <w:r w:rsidRPr="00771264">
              <w:rPr>
                <w:rFonts w:eastAsia="Times New Roman" w:cstheme="minorHAnsi"/>
                <w:bCs/>
              </w:rPr>
              <w:t>Immersive</w:t>
            </w:r>
            <w:proofErr w:type="spellEnd"/>
            <w:r w:rsidRPr="00771264">
              <w:rPr>
                <w:rFonts w:eastAsia="Times New Roman" w:cstheme="minorHAnsi"/>
                <w:bCs/>
              </w:rPr>
              <w:t xml:space="preserve"> Technologies, and </w:t>
            </w:r>
            <w:proofErr w:type="spellStart"/>
            <w:r w:rsidRPr="00771264">
              <w:rPr>
                <w:rFonts w:eastAsia="Times New Roman" w:cstheme="minorHAnsi"/>
                <w:bCs/>
              </w:rPr>
              <w:t>Machine</w:t>
            </w:r>
            <w:proofErr w:type="spellEnd"/>
            <w:r w:rsidRPr="00771264">
              <w:rPr>
                <w:rFonts w:eastAsia="Times New Roman" w:cstheme="minorHAnsi"/>
                <w:bCs/>
              </w:rPr>
              <w:t xml:space="preserve"> </w:t>
            </w:r>
            <w:proofErr w:type="spellStart"/>
            <w:r w:rsidRPr="00771264">
              <w:rPr>
                <w:rFonts w:eastAsia="Times New Roman" w:cstheme="minorHAnsi"/>
                <w:bCs/>
              </w:rPr>
              <w:t>Vision</w:t>
            </w:r>
            <w:proofErr w:type="spellEnd"/>
            <w:r w:rsidRPr="00771264">
              <w:rPr>
                <w:rFonts w:eastAsia="Times New Roman" w:cstheme="minorHAnsi"/>
                <w:bCs/>
              </w:rPr>
              <w:t xml:space="preserve"> </w:t>
            </w:r>
            <w:proofErr w:type="spellStart"/>
            <w:r w:rsidRPr="00771264">
              <w:rPr>
                <w:rFonts w:eastAsia="Times New Roman" w:cstheme="minorHAnsi"/>
                <w:bCs/>
              </w:rPr>
              <w:t>Algorithms</w:t>
            </w:r>
            <w:proofErr w:type="spellEnd"/>
            <w:r w:rsidRPr="00771264">
              <w:rPr>
                <w:rFonts w:eastAsia="Times New Roman" w:cstheme="minorHAnsi"/>
                <w:bCs/>
              </w:rPr>
              <w:t xml:space="preserve"> in </w:t>
            </w:r>
            <w:proofErr w:type="spellStart"/>
            <w:r w:rsidRPr="00771264">
              <w:rPr>
                <w:rFonts w:eastAsia="Times New Roman" w:cstheme="minorHAnsi"/>
                <w:bCs/>
              </w:rPr>
              <w:t>the</w:t>
            </w:r>
            <w:proofErr w:type="spellEnd"/>
            <w:r w:rsidRPr="00771264">
              <w:rPr>
                <w:rFonts w:eastAsia="Times New Roman" w:cstheme="minorHAnsi"/>
                <w:bCs/>
              </w:rPr>
              <w:t xml:space="preserve"> Web3-powered </w:t>
            </w:r>
            <w:proofErr w:type="spellStart"/>
            <w:r w:rsidRPr="00771264">
              <w:rPr>
                <w:rFonts w:eastAsia="Times New Roman" w:cstheme="minorHAnsi"/>
                <w:bCs/>
              </w:rPr>
              <w:t>Metaverse</w:t>
            </w:r>
            <w:proofErr w:type="spellEnd"/>
            <w:r w:rsidRPr="00771264">
              <w:rPr>
                <w:rFonts w:eastAsia="Times New Roman" w:cstheme="minorHAnsi"/>
                <w:bCs/>
              </w:rPr>
              <w:t xml:space="preserve"> </w:t>
            </w:r>
            <w:proofErr w:type="spellStart"/>
            <w:r w:rsidRPr="00771264">
              <w:rPr>
                <w:rFonts w:eastAsia="Times New Roman" w:cstheme="minorHAnsi"/>
                <w:bCs/>
              </w:rPr>
              <w:t>World</w:t>
            </w:r>
            <w:proofErr w:type="spellEnd"/>
          </w:p>
          <w:p w:rsidR="00DF30A6" w:rsidRPr="00771264" w:rsidRDefault="00DF30A6" w:rsidP="00771264">
            <w:pPr>
              <w:rPr>
                <w:rFonts w:eastAsia="Times New Roman" w:cstheme="minorHAnsi"/>
                <w:bCs/>
              </w:rPr>
            </w:pPr>
            <w:r w:rsidRPr="00771264">
              <w:rPr>
                <w:rFonts w:eastAsia="Times New Roman" w:cstheme="minorHAnsi"/>
                <w:bCs/>
              </w:rPr>
              <w:t xml:space="preserve">(2022) In. </w:t>
            </w:r>
            <w:proofErr w:type="spellStart"/>
            <w:r w:rsidRPr="00771264">
              <w:rPr>
                <w:rFonts w:eastAsia="Times New Roman" w:cstheme="minorHAnsi"/>
                <w:bCs/>
              </w:rPr>
              <w:t>Linguistic</w:t>
            </w:r>
            <w:proofErr w:type="spellEnd"/>
            <w:r w:rsidRPr="00771264">
              <w:rPr>
                <w:rFonts w:eastAsia="Times New Roman" w:cstheme="minorHAnsi"/>
                <w:bCs/>
              </w:rPr>
              <w:t xml:space="preserve"> and </w:t>
            </w:r>
            <w:proofErr w:type="spellStart"/>
            <w:r w:rsidRPr="00771264">
              <w:rPr>
                <w:rFonts w:eastAsia="Times New Roman" w:cstheme="minorHAnsi"/>
                <w:bCs/>
              </w:rPr>
              <w:t>Philosophical</w:t>
            </w:r>
            <w:proofErr w:type="spellEnd"/>
            <w:r w:rsidRPr="00771264">
              <w:rPr>
                <w:rFonts w:eastAsia="Times New Roman" w:cstheme="minorHAnsi"/>
                <w:bCs/>
              </w:rPr>
              <w:t xml:space="preserve"> </w:t>
            </w:r>
            <w:proofErr w:type="spellStart"/>
            <w:r w:rsidRPr="00771264">
              <w:rPr>
                <w:rFonts w:eastAsia="Times New Roman" w:cstheme="minorHAnsi"/>
                <w:bCs/>
              </w:rPr>
              <w:t>Investigations</w:t>
            </w:r>
            <w:proofErr w:type="spellEnd"/>
            <w:r w:rsidRPr="00771264">
              <w:rPr>
                <w:rFonts w:eastAsia="Times New Roman" w:cstheme="minorHAnsi"/>
                <w:bCs/>
              </w:rPr>
              <w:t xml:space="preserve">, 21, </w:t>
            </w:r>
            <w:proofErr w:type="spellStart"/>
            <w:r w:rsidRPr="00771264">
              <w:rPr>
                <w:rFonts w:eastAsia="Times New Roman" w:cstheme="minorHAnsi"/>
                <w:bCs/>
              </w:rPr>
              <w:t>pp</w:t>
            </w:r>
            <w:proofErr w:type="spellEnd"/>
            <w:r w:rsidRPr="00771264">
              <w:rPr>
                <w:rFonts w:eastAsia="Times New Roman" w:cstheme="minorHAnsi"/>
                <w:bCs/>
              </w:rPr>
              <w:t xml:space="preserve">. 57 - 72, </w:t>
            </w:r>
            <w:proofErr w:type="spellStart"/>
            <w:r w:rsidRPr="00771264">
              <w:rPr>
                <w:rFonts w:eastAsia="Times New Roman" w:cstheme="minorHAnsi"/>
                <w:bCs/>
              </w:rPr>
              <w:t>Cited</w:t>
            </w:r>
            <w:proofErr w:type="spellEnd"/>
            <w:r w:rsidRPr="00771264">
              <w:rPr>
                <w:rFonts w:eastAsia="Times New Roman" w:cstheme="minorHAnsi"/>
                <w:bCs/>
              </w:rPr>
              <w:t xml:space="preserve"> 35 </w:t>
            </w:r>
            <w:proofErr w:type="spellStart"/>
            <w:r w:rsidRPr="00771264">
              <w:rPr>
                <w:rFonts w:eastAsia="Times New Roman" w:cstheme="minorHAnsi"/>
                <w:bCs/>
              </w:rPr>
              <w:t>times</w:t>
            </w:r>
            <w:proofErr w:type="spellEnd"/>
            <w:r w:rsidRPr="00771264">
              <w:rPr>
                <w:rFonts w:eastAsia="Times New Roman" w:cstheme="minorHAnsi"/>
                <w:bCs/>
              </w:rPr>
              <w:t>.</w:t>
            </w:r>
          </w:p>
          <w:p w:rsidR="00DF30A6" w:rsidRPr="00771264" w:rsidRDefault="00DF30A6" w:rsidP="00771264">
            <w:pPr>
              <w:rPr>
                <w:rFonts w:eastAsia="Times New Roman" w:cstheme="minorHAnsi"/>
                <w:bCs/>
              </w:rPr>
            </w:pPr>
            <w:r w:rsidRPr="00771264">
              <w:rPr>
                <w:rFonts w:eastAsia="Times New Roman" w:cstheme="minorHAnsi"/>
                <w:bCs/>
              </w:rPr>
              <w:t>DOI: 10.22381/lpi2120224 (SCOPUS)</w:t>
            </w:r>
          </w:p>
          <w:p w:rsidR="00AD20B6" w:rsidRPr="00771264" w:rsidRDefault="00AD20B6" w:rsidP="00771264">
            <w:pPr>
              <w:rPr>
                <w:rFonts w:cstheme="minorHAnsi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20B6" w:rsidRPr="00EB7B3C" w:rsidRDefault="00415415" w:rsidP="00B536CA">
            <w:pPr>
              <w:spacing w:line="288" w:lineRule="auto"/>
              <w:jc w:val="center"/>
              <w:rPr>
                <w:rFonts w:cstheme="minorHAnsi"/>
                <w:bCs/>
              </w:rPr>
            </w:pPr>
            <w:sdt>
              <w:sdtPr>
                <w:rPr>
                  <w:rFonts w:cstheme="minorHAnsi"/>
                  <w:bCs/>
                </w:rPr>
                <w:id w:val="-2097388819"/>
                <w:placeholder>
                  <w:docPart w:val="EAC6441DCB534B44A7D1DF3BD5D86432"/>
                </w:placeholder>
                <w:comboBox>
                  <w:listItem w:value="Vyberte položku."/>
                  <w:listItem w:displayText="A+ (špičková medzinárodná kvalita)" w:value="A+ (špičková medzinárodná kvalita)"/>
                  <w:listItem w:displayText="A (významná medzinárodná kvalita) " w:value="A (významná medzinárodná kvalita) "/>
                  <w:listItem w:displayText="A- (medzinárodne uznávaná kvalita)" w:value="A- (medzinárodne uznávaná kvalita)"/>
                  <w:listItem w:displayText="B (národne uznávaná kvalita)" w:value="B (národne uznávaná kvalita)"/>
                  <w:listItem w:displayText="C (nedostatočná kvalita)" w:value="C (nedostatočná kvalita)"/>
                </w:comboBox>
              </w:sdtPr>
              <w:sdtContent>
                <w:r w:rsidR="00AD20B6" w:rsidRPr="00EB7B3C">
                  <w:rPr>
                    <w:rFonts w:cstheme="minorHAnsi"/>
                    <w:bCs/>
                  </w:rPr>
                  <w:t xml:space="preserve">A (významná medzinárodná kvalita) </w:t>
                </w:r>
              </w:sdtContent>
            </w:sdt>
          </w:p>
        </w:tc>
      </w:tr>
      <w:tr w:rsidR="00AD20B6" w:rsidRPr="00EB7B3C" w:rsidTr="00DF30A6">
        <w:trPr>
          <w:trHeight w:hRule="exact" w:val="2173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20B6" w:rsidRPr="00771264" w:rsidRDefault="00DF30A6" w:rsidP="00771264">
            <w:pPr>
              <w:tabs>
                <w:tab w:val="center" w:pos="2906"/>
              </w:tabs>
              <w:rPr>
                <w:rFonts w:cstheme="minorHAnsi"/>
              </w:rPr>
            </w:pPr>
            <w:r w:rsidRPr="00771264">
              <w:rPr>
                <w:rFonts w:cstheme="minorHAnsi"/>
                <w:b/>
              </w:rPr>
              <w:lastRenderedPageBreak/>
              <w:t>HORÁK J.;</w:t>
            </w:r>
            <w:r w:rsidRPr="00771264">
              <w:rPr>
                <w:rFonts w:cstheme="minorHAnsi"/>
              </w:rPr>
              <w:t xml:space="preserve"> MACHOVÁ V.; HURNYAK I. a PARDAL P. </w:t>
            </w:r>
            <w:proofErr w:type="spellStart"/>
            <w:r w:rsidRPr="00771264">
              <w:rPr>
                <w:rFonts w:cstheme="minorHAnsi"/>
              </w:rPr>
              <w:t>Competitiveness</w:t>
            </w:r>
            <w:proofErr w:type="spellEnd"/>
            <w:r w:rsidRPr="00771264">
              <w:rPr>
                <w:rFonts w:cstheme="minorHAnsi"/>
              </w:rPr>
              <w:t xml:space="preserve"> </w:t>
            </w:r>
            <w:proofErr w:type="spellStart"/>
            <w:r w:rsidRPr="00771264">
              <w:rPr>
                <w:rFonts w:cstheme="minorHAnsi"/>
              </w:rPr>
              <w:t>of</w:t>
            </w:r>
            <w:proofErr w:type="spellEnd"/>
            <w:r w:rsidRPr="00771264">
              <w:rPr>
                <w:rFonts w:cstheme="minorHAnsi"/>
              </w:rPr>
              <w:t xml:space="preserve"> </w:t>
            </w:r>
            <w:proofErr w:type="spellStart"/>
            <w:r w:rsidRPr="00771264">
              <w:rPr>
                <w:rFonts w:cstheme="minorHAnsi"/>
              </w:rPr>
              <w:t>Human</w:t>
            </w:r>
            <w:proofErr w:type="spellEnd"/>
            <w:r w:rsidRPr="00771264">
              <w:rPr>
                <w:rFonts w:cstheme="minorHAnsi"/>
              </w:rPr>
              <w:t xml:space="preserve"> and </w:t>
            </w:r>
            <w:proofErr w:type="spellStart"/>
            <w:r w:rsidRPr="00771264">
              <w:rPr>
                <w:rFonts w:cstheme="minorHAnsi"/>
              </w:rPr>
              <w:t>Business</w:t>
            </w:r>
            <w:proofErr w:type="spellEnd"/>
            <w:r w:rsidRPr="00771264">
              <w:rPr>
                <w:rFonts w:cstheme="minorHAnsi"/>
              </w:rPr>
              <w:t xml:space="preserve"> in </w:t>
            </w:r>
            <w:proofErr w:type="spellStart"/>
            <w:r w:rsidRPr="00771264">
              <w:rPr>
                <w:rFonts w:cstheme="minorHAnsi"/>
              </w:rPr>
              <w:t>Terms</w:t>
            </w:r>
            <w:proofErr w:type="spellEnd"/>
            <w:r w:rsidRPr="00771264">
              <w:rPr>
                <w:rFonts w:cstheme="minorHAnsi"/>
              </w:rPr>
              <w:t xml:space="preserve"> </w:t>
            </w:r>
            <w:proofErr w:type="spellStart"/>
            <w:r w:rsidRPr="00771264">
              <w:rPr>
                <w:rFonts w:cstheme="minorHAnsi"/>
              </w:rPr>
              <w:t>of</w:t>
            </w:r>
            <w:proofErr w:type="spellEnd"/>
            <w:r w:rsidRPr="00771264">
              <w:rPr>
                <w:rFonts w:cstheme="minorHAnsi"/>
              </w:rPr>
              <w:t xml:space="preserve"> </w:t>
            </w:r>
            <w:proofErr w:type="spellStart"/>
            <w:r w:rsidRPr="00771264">
              <w:rPr>
                <w:rFonts w:cstheme="minorHAnsi"/>
              </w:rPr>
              <w:t>Stock</w:t>
            </w:r>
            <w:proofErr w:type="spellEnd"/>
            <w:r w:rsidRPr="00771264">
              <w:rPr>
                <w:rFonts w:cstheme="minorHAnsi"/>
              </w:rPr>
              <w:t xml:space="preserve"> </w:t>
            </w:r>
            <w:proofErr w:type="spellStart"/>
            <w:r w:rsidRPr="00771264">
              <w:rPr>
                <w:rFonts w:cstheme="minorHAnsi"/>
              </w:rPr>
              <w:t>Market</w:t>
            </w:r>
            <w:proofErr w:type="spellEnd"/>
            <w:r w:rsidRPr="00771264">
              <w:rPr>
                <w:rFonts w:cstheme="minorHAnsi"/>
              </w:rPr>
              <w:t xml:space="preserve"> </w:t>
            </w:r>
            <w:proofErr w:type="spellStart"/>
            <w:r w:rsidRPr="00771264">
              <w:rPr>
                <w:rFonts w:cstheme="minorHAnsi"/>
              </w:rPr>
              <w:t>Analysis</w:t>
            </w:r>
            <w:proofErr w:type="spellEnd"/>
            <w:r w:rsidRPr="00771264">
              <w:rPr>
                <w:rFonts w:cstheme="minorHAnsi"/>
              </w:rPr>
              <w:t xml:space="preserve">. </w:t>
            </w:r>
            <w:proofErr w:type="spellStart"/>
            <w:r w:rsidRPr="00771264">
              <w:rPr>
                <w:rFonts w:cstheme="minorHAnsi"/>
              </w:rPr>
              <w:t>Scientific</w:t>
            </w:r>
            <w:proofErr w:type="spellEnd"/>
            <w:r w:rsidRPr="00771264">
              <w:rPr>
                <w:rFonts w:cstheme="minorHAnsi"/>
              </w:rPr>
              <w:t xml:space="preserve"> </w:t>
            </w:r>
            <w:proofErr w:type="spellStart"/>
            <w:r w:rsidRPr="00771264">
              <w:rPr>
                <w:rFonts w:cstheme="minorHAnsi"/>
              </w:rPr>
              <w:t>Papers</w:t>
            </w:r>
            <w:proofErr w:type="spellEnd"/>
            <w:r w:rsidRPr="00771264">
              <w:rPr>
                <w:rFonts w:cstheme="minorHAnsi"/>
              </w:rPr>
              <w:t xml:space="preserve"> </w:t>
            </w:r>
            <w:proofErr w:type="spellStart"/>
            <w:r w:rsidRPr="00771264">
              <w:rPr>
                <w:rFonts w:cstheme="minorHAnsi"/>
              </w:rPr>
              <w:t>of</w:t>
            </w:r>
            <w:proofErr w:type="spellEnd"/>
            <w:r w:rsidRPr="00771264">
              <w:rPr>
                <w:rFonts w:cstheme="minorHAnsi"/>
              </w:rPr>
              <w:t xml:space="preserve"> </w:t>
            </w:r>
            <w:proofErr w:type="spellStart"/>
            <w:r w:rsidRPr="00771264">
              <w:rPr>
                <w:rFonts w:cstheme="minorHAnsi"/>
              </w:rPr>
              <w:t>the</w:t>
            </w:r>
            <w:proofErr w:type="spellEnd"/>
            <w:r w:rsidRPr="00771264">
              <w:rPr>
                <w:rFonts w:cstheme="minorHAnsi"/>
              </w:rPr>
              <w:t xml:space="preserve"> </w:t>
            </w:r>
            <w:proofErr w:type="spellStart"/>
            <w:r w:rsidRPr="00771264">
              <w:rPr>
                <w:rFonts w:cstheme="minorHAnsi"/>
              </w:rPr>
              <w:t>University</w:t>
            </w:r>
            <w:proofErr w:type="spellEnd"/>
            <w:r w:rsidRPr="00771264">
              <w:rPr>
                <w:rFonts w:cstheme="minorHAnsi"/>
              </w:rPr>
              <w:t xml:space="preserve"> </w:t>
            </w:r>
            <w:proofErr w:type="spellStart"/>
            <w:r w:rsidRPr="00771264">
              <w:rPr>
                <w:rFonts w:cstheme="minorHAnsi"/>
              </w:rPr>
              <w:t>of</w:t>
            </w:r>
            <w:proofErr w:type="spellEnd"/>
            <w:r w:rsidRPr="00771264">
              <w:rPr>
                <w:rFonts w:cstheme="minorHAnsi"/>
              </w:rPr>
              <w:t xml:space="preserve"> </w:t>
            </w:r>
            <w:proofErr w:type="spellStart"/>
            <w:r w:rsidRPr="00771264">
              <w:rPr>
                <w:rFonts w:cstheme="minorHAnsi"/>
              </w:rPr>
              <w:t>Pardubic</w:t>
            </w:r>
            <w:proofErr w:type="spellEnd"/>
            <w:r w:rsidRPr="00771264">
              <w:rPr>
                <w:rFonts w:cstheme="minorHAnsi"/>
              </w:rPr>
              <w:t xml:space="preserve">. Pardubice, </w:t>
            </w:r>
            <w:proofErr w:type="spellStart"/>
            <w:r w:rsidRPr="00771264">
              <w:rPr>
                <w:rFonts w:cstheme="minorHAnsi"/>
              </w:rPr>
              <w:t>Czech</w:t>
            </w:r>
            <w:proofErr w:type="spellEnd"/>
            <w:r w:rsidRPr="00771264">
              <w:rPr>
                <w:rFonts w:cstheme="minorHAnsi"/>
              </w:rPr>
              <w:t xml:space="preserve"> </w:t>
            </w:r>
            <w:proofErr w:type="spellStart"/>
            <w:r w:rsidRPr="00771264">
              <w:rPr>
                <w:rFonts w:cstheme="minorHAnsi"/>
              </w:rPr>
              <w:t>Republic</w:t>
            </w:r>
            <w:proofErr w:type="spellEnd"/>
            <w:r w:rsidRPr="00771264">
              <w:rPr>
                <w:rFonts w:cstheme="minorHAnsi"/>
              </w:rPr>
              <w:t xml:space="preserve">: </w:t>
            </w:r>
            <w:proofErr w:type="spellStart"/>
            <w:r w:rsidRPr="00771264">
              <w:rPr>
                <w:rFonts w:cstheme="minorHAnsi"/>
              </w:rPr>
              <w:t>University</w:t>
            </w:r>
            <w:proofErr w:type="spellEnd"/>
            <w:r w:rsidRPr="00771264">
              <w:rPr>
                <w:rFonts w:cstheme="minorHAnsi"/>
              </w:rPr>
              <w:t xml:space="preserve"> </w:t>
            </w:r>
            <w:proofErr w:type="spellStart"/>
            <w:r w:rsidRPr="00771264">
              <w:rPr>
                <w:rFonts w:cstheme="minorHAnsi"/>
              </w:rPr>
              <w:t>of</w:t>
            </w:r>
            <w:proofErr w:type="spellEnd"/>
            <w:r w:rsidRPr="00771264">
              <w:rPr>
                <w:rFonts w:cstheme="minorHAnsi"/>
              </w:rPr>
              <w:t xml:space="preserve"> Pardubice, 2022, roč. 30, č. 2, s. 1-9. ISSN 1211-555X. (WOS)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20B6" w:rsidRPr="00EB7B3C" w:rsidRDefault="00AD20B6" w:rsidP="00B536CA">
            <w:pPr>
              <w:spacing w:line="288" w:lineRule="auto"/>
              <w:jc w:val="center"/>
              <w:rPr>
                <w:rFonts w:cstheme="minorHAnsi"/>
                <w:bCs/>
              </w:rPr>
            </w:pPr>
            <w:r w:rsidRPr="00EB7B3C">
              <w:rPr>
                <w:rFonts w:cstheme="minorHAnsi"/>
                <w:bCs/>
              </w:rPr>
              <w:t>A (významná medzinárodná kvalita)</w:t>
            </w:r>
          </w:p>
        </w:tc>
      </w:tr>
      <w:tr w:rsidR="00AD20B6" w:rsidRPr="00EB7B3C" w:rsidTr="00B536CA">
        <w:trPr>
          <w:trHeight w:hRule="exact" w:val="1984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20B6" w:rsidRPr="00EB7B3C" w:rsidRDefault="00AD20B6" w:rsidP="00B536CA">
            <w:proofErr w:type="spellStart"/>
            <w:r w:rsidRPr="00EB7B3C">
              <w:t>Boiko</w:t>
            </w:r>
            <w:proofErr w:type="spellEnd"/>
            <w:r w:rsidRPr="00EB7B3C">
              <w:t xml:space="preserve"> A., </w:t>
            </w:r>
            <w:proofErr w:type="spellStart"/>
            <w:r w:rsidRPr="00EB7B3C">
              <w:t>Umantsiv</w:t>
            </w:r>
            <w:proofErr w:type="spellEnd"/>
            <w:r w:rsidRPr="00EB7B3C">
              <w:t xml:space="preserve"> Y., </w:t>
            </w:r>
            <w:proofErr w:type="spellStart"/>
            <w:r w:rsidRPr="00EB7B3C">
              <w:t>Cherlenjak</w:t>
            </w:r>
            <w:proofErr w:type="spellEnd"/>
            <w:r w:rsidRPr="00EB7B3C">
              <w:t xml:space="preserve"> I., </w:t>
            </w:r>
            <w:proofErr w:type="spellStart"/>
            <w:r w:rsidRPr="00EB7B3C">
              <w:t>Prikhodko</w:t>
            </w:r>
            <w:proofErr w:type="spellEnd"/>
            <w:r w:rsidRPr="00EB7B3C">
              <w:t xml:space="preserve"> V., </w:t>
            </w:r>
            <w:proofErr w:type="spellStart"/>
            <w:r w:rsidRPr="00EB7B3C">
              <w:t>Shkuropadska</w:t>
            </w:r>
            <w:proofErr w:type="spellEnd"/>
            <w:r w:rsidRPr="00EB7B3C">
              <w:t xml:space="preserve"> D. 2022. POLICY MEASURES FOR ECONOMIC RESILIENCE OF VISEGRAD GROUP AND UKRAINE DURING THE PANDEMIC. (2022) </w:t>
            </w:r>
            <w:proofErr w:type="spellStart"/>
            <w:r w:rsidRPr="00EB7B3C">
              <w:t>Problems</w:t>
            </w:r>
            <w:proofErr w:type="spellEnd"/>
            <w:r w:rsidRPr="00EB7B3C">
              <w:t xml:space="preserve"> and </w:t>
            </w:r>
            <w:proofErr w:type="spellStart"/>
            <w:r w:rsidRPr="00EB7B3C">
              <w:t>Perspectives</w:t>
            </w:r>
            <w:proofErr w:type="spellEnd"/>
            <w:r w:rsidRPr="00EB7B3C">
              <w:t xml:space="preserve"> in </w:t>
            </w:r>
            <w:proofErr w:type="spellStart"/>
            <w:r w:rsidRPr="00EB7B3C">
              <w:t>Management</w:t>
            </w:r>
            <w:proofErr w:type="spellEnd"/>
            <w:r w:rsidRPr="00EB7B3C">
              <w:t xml:space="preserve">, 20 (2), </w:t>
            </w:r>
            <w:proofErr w:type="spellStart"/>
            <w:r w:rsidRPr="00EB7B3C">
              <w:t>pp</w:t>
            </w:r>
            <w:proofErr w:type="spellEnd"/>
            <w:r w:rsidRPr="00EB7B3C">
              <w:t xml:space="preserve">. 71 - 83, </w:t>
            </w:r>
            <w:proofErr w:type="spellStart"/>
            <w:r w:rsidRPr="00EB7B3C">
              <w:t>Cited</w:t>
            </w:r>
            <w:proofErr w:type="spellEnd"/>
            <w:r w:rsidRPr="00EB7B3C">
              <w:t xml:space="preserve"> 6 </w:t>
            </w:r>
            <w:proofErr w:type="spellStart"/>
            <w:r w:rsidRPr="00EB7B3C">
              <w:t>times</w:t>
            </w:r>
            <w:proofErr w:type="spellEnd"/>
            <w:r w:rsidRPr="00EB7B3C">
              <w:t xml:space="preserve">. DOI: 10.21511/ppm.20(2).2022.07. </w:t>
            </w:r>
            <w:proofErr w:type="spellStart"/>
            <w:r w:rsidRPr="00EB7B3C">
              <w:t>Scopus</w:t>
            </w:r>
            <w:proofErr w:type="spellEnd"/>
          </w:p>
          <w:p w:rsidR="00AD20B6" w:rsidRPr="00EB7B3C" w:rsidRDefault="00AD20B6" w:rsidP="00B536CA">
            <w:pPr>
              <w:spacing w:line="288" w:lineRule="auto"/>
              <w:ind w:left="360" w:hanging="360"/>
              <w:rPr>
                <w:rFonts w:cs="Calibri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20B6" w:rsidRPr="00EB7B3C" w:rsidRDefault="00415415" w:rsidP="00B536CA">
            <w:pPr>
              <w:pStyle w:val="Odsekzoznamu"/>
              <w:spacing w:line="288" w:lineRule="auto"/>
              <w:ind w:left="420"/>
              <w:rPr>
                <w:rFonts w:cstheme="minorHAnsi"/>
                <w:bCs/>
              </w:rPr>
            </w:pPr>
            <w:sdt>
              <w:sdtPr>
                <w:rPr>
                  <w:rFonts w:cstheme="minorHAnsi"/>
                  <w:bCs/>
                </w:rPr>
                <w:id w:val="446662391"/>
                <w:placeholder>
                  <w:docPart w:val="BF8222F244C64F7CAB6E6B086ED15424"/>
                </w:placeholder>
                <w:comboBox>
                  <w:listItem w:value="Vyberte položku."/>
                  <w:listItem w:displayText="A+ (špičková medzinárodná kvalita)" w:value="A+ (špičková medzinárodná kvalita)"/>
                  <w:listItem w:displayText="A (významná medzinárodná kvalita) " w:value="A (významná medzinárodná kvalita) "/>
                  <w:listItem w:displayText="A- (medzinárodne uznávaná kvalita)" w:value="A- (medzinárodne uznávaná kvalita)"/>
                  <w:listItem w:displayText="B (národne uznávaná kvalita)" w:value="B (národne uznávaná kvalita)"/>
                  <w:listItem w:displayText="C (nedostatočná kvalita)" w:value="C (nedostatočná kvalita)"/>
                </w:comboBox>
              </w:sdtPr>
              <w:sdtContent>
                <w:r w:rsidR="00AD20B6" w:rsidRPr="00EB7B3C">
                  <w:rPr>
                    <w:rFonts w:cstheme="minorHAnsi"/>
                    <w:bCs/>
                  </w:rPr>
                  <w:t xml:space="preserve">A (významná medzinárodná kvalita) </w:t>
                </w:r>
              </w:sdtContent>
            </w:sdt>
          </w:p>
        </w:tc>
      </w:tr>
      <w:tr w:rsidR="00AD20B6" w:rsidRPr="00EB7B3C" w:rsidTr="00B536CA">
        <w:trPr>
          <w:trHeight w:hRule="exact" w:val="2258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20B6" w:rsidRPr="00EB7B3C" w:rsidRDefault="00AD20B6" w:rsidP="00B536CA">
            <w:proofErr w:type="spellStart"/>
            <w:r w:rsidRPr="00EB7B3C">
              <w:t>Levchenko</w:t>
            </w:r>
            <w:proofErr w:type="spellEnd"/>
            <w:r w:rsidRPr="00EB7B3C">
              <w:t xml:space="preserve"> N., </w:t>
            </w:r>
            <w:proofErr w:type="spellStart"/>
            <w:r w:rsidRPr="00EB7B3C">
              <w:t>Shyshkanova</w:t>
            </w:r>
            <w:proofErr w:type="spellEnd"/>
            <w:r w:rsidRPr="00EB7B3C">
              <w:t xml:space="preserve"> G., </w:t>
            </w:r>
            <w:proofErr w:type="spellStart"/>
            <w:r w:rsidRPr="00EB7B3C">
              <w:t>Abuselidze</w:t>
            </w:r>
            <w:proofErr w:type="spellEnd"/>
            <w:r w:rsidRPr="00EB7B3C">
              <w:t xml:space="preserve"> G., </w:t>
            </w:r>
            <w:proofErr w:type="spellStart"/>
            <w:r w:rsidRPr="00EB7B3C">
              <w:t>Zelenin</w:t>
            </w:r>
            <w:proofErr w:type="spellEnd"/>
            <w:r w:rsidRPr="00EB7B3C">
              <w:t xml:space="preserve"> Y., </w:t>
            </w:r>
            <w:proofErr w:type="spellStart"/>
            <w:r w:rsidRPr="00EB7B3C">
              <w:t>Prykhodko</w:t>
            </w:r>
            <w:proofErr w:type="spellEnd"/>
            <w:r w:rsidRPr="00EB7B3C">
              <w:t xml:space="preserve"> V., </w:t>
            </w:r>
            <w:proofErr w:type="spellStart"/>
            <w:r w:rsidRPr="00EB7B3C">
              <w:t>Kovalskyi</w:t>
            </w:r>
            <w:proofErr w:type="spellEnd"/>
            <w:r w:rsidRPr="00EB7B3C">
              <w:t xml:space="preserve"> M. 2022. </w:t>
            </w:r>
            <w:proofErr w:type="spellStart"/>
            <w:r w:rsidRPr="00EB7B3C">
              <w:t>Global</w:t>
            </w:r>
            <w:proofErr w:type="spellEnd"/>
            <w:r w:rsidRPr="00EB7B3C">
              <w:t xml:space="preserve"> </w:t>
            </w:r>
            <w:proofErr w:type="spellStart"/>
            <w:r w:rsidRPr="00EB7B3C">
              <w:t>Trends</w:t>
            </w:r>
            <w:proofErr w:type="spellEnd"/>
            <w:r w:rsidRPr="00EB7B3C">
              <w:t xml:space="preserve"> </w:t>
            </w:r>
            <w:proofErr w:type="spellStart"/>
            <w:r w:rsidRPr="00EB7B3C">
              <w:t>of</w:t>
            </w:r>
            <w:proofErr w:type="spellEnd"/>
            <w:r w:rsidRPr="00EB7B3C">
              <w:t xml:space="preserve"> </w:t>
            </w:r>
            <w:proofErr w:type="spellStart"/>
            <w:r w:rsidRPr="00EB7B3C">
              <w:t>Decarbonisation</w:t>
            </w:r>
            <w:proofErr w:type="spellEnd"/>
            <w:r w:rsidRPr="00EB7B3C">
              <w:t xml:space="preserve"> </w:t>
            </w:r>
            <w:proofErr w:type="spellStart"/>
            <w:r w:rsidRPr="00EB7B3C">
              <w:t>as</w:t>
            </w:r>
            <w:proofErr w:type="spellEnd"/>
            <w:r w:rsidRPr="00EB7B3C">
              <w:t xml:space="preserve"> a </w:t>
            </w:r>
            <w:proofErr w:type="spellStart"/>
            <w:r w:rsidRPr="00EB7B3C">
              <w:t>Determining</w:t>
            </w:r>
            <w:proofErr w:type="spellEnd"/>
            <w:r w:rsidRPr="00EB7B3C">
              <w:t xml:space="preserve"> </w:t>
            </w:r>
            <w:proofErr w:type="spellStart"/>
            <w:r w:rsidRPr="00EB7B3C">
              <w:t>Factor</w:t>
            </w:r>
            <w:proofErr w:type="spellEnd"/>
            <w:r w:rsidRPr="00EB7B3C">
              <w:t xml:space="preserve"> </w:t>
            </w:r>
            <w:proofErr w:type="spellStart"/>
            <w:r w:rsidRPr="00EB7B3C">
              <w:t>for</w:t>
            </w:r>
            <w:proofErr w:type="spellEnd"/>
            <w:r w:rsidRPr="00EB7B3C">
              <w:t xml:space="preserve"> </w:t>
            </w:r>
            <w:proofErr w:type="spellStart"/>
            <w:r w:rsidRPr="00EB7B3C">
              <w:t>the</w:t>
            </w:r>
            <w:proofErr w:type="spellEnd"/>
            <w:r w:rsidRPr="00EB7B3C">
              <w:t xml:space="preserve"> </w:t>
            </w:r>
            <w:proofErr w:type="spellStart"/>
            <w:r w:rsidRPr="00EB7B3C">
              <w:t>Development</w:t>
            </w:r>
            <w:proofErr w:type="spellEnd"/>
            <w:r w:rsidRPr="00EB7B3C">
              <w:t xml:space="preserve"> </w:t>
            </w:r>
            <w:proofErr w:type="spellStart"/>
            <w:r w:rsidRPr="00EB7B3C">
              <w:t>of</w:t>
            </w:r>
            <w:proofErr w:type="spellEnd"/>
            <w:r w:rsidRPr="00EB7B3C">
              <w:t xml:space="preserve"> </w:t>
            </w:r>
            <w:proofErr w:type="spellStart"/>
            <w:r w:rsidRPr="00EB7B3C">
              <w:t>External</w:t>
            </w:r>
            <w:proofErr w:type="spellEnd"/>
            <w:r w:rsidRPr="00EB7B3C">
              <w:t xml:space="preserve"> </w:t>
            </w:r>
            <w:proofErr w:type="spellStart"/>
            <w:r w:rsidRPr="00EB7B3C">
              <w:t>Economic</w:t>
            </w:r>
            <w:proofErr w:type="spellEnd"/>
            <w:r w:rsidRPr="00EB7B3C">
              <w:t xml:space="preserve"> </w:t>
            </w:r>
            <w:proofErr w:type="spellStart"/>
            <w:r w:rsidRPr="00EB7B3C">
              <w:t>Activity</w:t>
            </w:r>
            <w:proofErr w:type="spellEnd"/>
            <w:r w:rsidRPr="00EB7B3C">
              <w:t xml:space="preserve"> </w:t>
            </w:r>
            <w:proofErr w:type="spellStart"/>
            <w:r w:rsidRPr="00EB7B3C">
              <w:t>of</w:t>
            </w:r>
            <w:proofErr w:type="spellEnd"/>
            <w:r w:rsidRPr="00EB7B3C">
              <w:t xml:space="preserve"> </w:t>
            </w:r>
            <w:proofErr w:type="spellStart"/>
            <w:r w:rsidRPr="00EB7B3C">
              <w:t>Metallurgical</w:t>
            </w:r>
            <w:proofErr w:type="spellEnd"/>
            <w:r w:rsidRPr="00EB7B3C">
              <w:t xml:space="preserve"> </w:t>
            </w:r>
            <w:proofErr w:type="spellStart"/>
            <w:r w:rsidRPr="00EB7B3C">
              <w:t>Enterprises</w:t>
            </w:r>
            <w:proofErr w:type="spellEnd"/>
            <w:r w:rsidRPr="00EB7B3C">
              <w:t xml:space="preserve">. (2022) </w:t>
            </w:r>
            <w:proofErr w:type="spellStart"/>
            <w:r w:rsidRPr="00EB7B3C">
              <w:t>Rural</w:t>
            </w:r>
            <w:proofErr w:type="spellEnd"/>
            <w:r w:rsidRPr="00EB7B3C">
              <w:t xml:space="preserve"> </w:t>
            </w:r>
            <w:proofErr w:type="spellStart"/>
            <w:r w:rsidRPr="00EB7B3C">
              <w:t>Sustainability</w:t>
            </w:r>
            <w:proofErr w:type="spellEnd"/>
            <w:r w:rsidRPr="00EB7B3C">
              <w:t xml:space="preserve"> </w:t>
            </w:r>
            <w:proofErr w:type="spellStart"/>
            <w:r w:rsidRPr="00EB7B3C">
              <w:t>Research</w:t>
            </w:r>
            <w:proofErr w:type="spellEnd"/>
            <w:r w:rsidRPr="00EB7B3C">
              <w:t xml:space="preserve">, 47 (342), </w:t>
            </w:r>
            <w:proofErr w:type="spellStart"/>
            <w:r w:rsidRPr="00EB7B3C">
              <w:t>pp</w:t>
            </w:r>
            <w:proofErr w:type="spellEnd"/>
            <w:r w:rsidRPr="00EB7B3C">
              <w:t xml:space="preserve">. 61 - 75, </w:t>
            </w:r>
            <w:proofErr w:type="spellStart"/>
            <w:r w:rsidRPr="00EB7B3C">
              <w:t>Cited</w:t>
            </w:r>
            <w:proofErr w:type="spellEnd"/>
            <w:r w:rsidRPr="00EB7B3C">
              <w:t xml:space="preserve"> 3 </w:t>
            </w:r>
            <w:proofErr w:type="spellStart"/>
            <w:r w:rsidRPr="00EB7B3C">
              <w:t>times</w:t>
            </w:r>
            <w:proofErr w:type="spellEnd"/>
            <w:r w:rsidRPr="00EB7B3C">
              <w:t xml:space="preserve">. DOI: 10.2478/plua-2022-0008. </w:t>
            </w:r>
            <w:proofErr w:type="spellStart"/>
            <w:r w:rsidRPr="00EB7B3C">
              <w:t>Scopus</w:t>
            </w:r>
            <w:proofErr w:type="spellEnd"/>
          </w:p>
          <w:p w:rsidR="00AD20B6" w:rsidRPr="00EB7B3C" w:rsidRDefault="00AD20B6" w:rsidP="00B536CA">
            <w:pPr>
              <w:spacing w:line="288" w:lineRule="auto"/>
              <w:ind w:left="360" w:hanging="360"/>
              <w:rPr>
                <w:rFonts w:cs="Calibri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20B6" w:rsidRPr="00EB7B3C" w:rsidRDefault="00415415" w:rsidP="00B536CA">
            <w:pPr>
              <w:spacing w:line="288" w:lineRule="auto"/>
              <w:jc w:val="center"/>
              <w:rPr>
                <w:rFonts w:cstheme="minorHAnsi"/>
                <w:bCs/>
              </w:rPr>
            </w:pPr>
            <w:sdt>
              <w:sdtPr>
                <w:rPr>
                  <w:rFonts w:cstheme="minorHAnsi"/>
                  <w:bCs/>
                </w:rPr>
                <w:id w:val="-562955404"/>
                <w:placeholder>
                  <w:docPart w:val="D22458E7CF6D435F95248DE306ADB185"/>
                </w:placeholder>
                <w:comboBox>
                  <w:listItem w:value="Vyberte položku."/>
                  <w:listItem w:displayText="A+ (špičková medzinárodná kvalita)" w:value="A+ (špičková medzinárodná kvalita)"/>
                  <w:listItem w:displayText="A (významná medzinárodná kvalita) " w:value="A (významná medzinárodná kvalita) "/>
                  <w:listItem w:displayText="A- (medzinárodne uznávaná kvalita)" w:value="A- (medzinárodne uznávaná kvalita)"/>
                  <w:listItem w:displayText="B (národne uznávaná kvalita)" w:value="B (národne uznávaná kvalita)"/>
                  <w:listItem w:displayText="C (nedostatočná kvalita)" w:value="C (nedostatočná kvalita)"/>
                </w:comboBox>
              </w:sdtPr>
              <w:sdtContent>
                <w:r w:rsidR="00AD20B6" w:rsidRPr="00EB7B3C">
                  <w:rPr>
                    <w:rFonts w:cstheme="minorHAnsi"/>
                    <w:bCs/>
                  </w:rPr>
                  <w:t xml:space="preserve">A (významná medzinárodná kvalita) </w:t>
                </w:r>
              </w:sdtContent>
            </w:sdt>
          </w:p>
        </w:tc>
      </w:tr>
      <w:tr w:rsidR="00AD20B6" w:rsidRPr="00EB7B3C" w:rsidTr="00B536CA">
        <w:trPr>
          <w:trHeight w:hRule="exact" w:val="2263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20B6" w:rsidRPr="00EB7B3C" w:rsidRDefault="00AD20B6" w:rsidP="00B536CA">
            <w:pPr>
              <w:spacing w:line="288" w:lineRule="auto"/>
              <w:rPr>
                <w:rFonts w:cs="Calibri"/>
              </w:rPr>
            </w:pPr>
            <w:proofErr w:type="spellStart"/>
            <w:r w:rsidRPr="00EB7B3C">
              <w:rPr>
                <w:rFonts w:cs="Calibri"/>
              </w:rPr>
              <w:t>Prykhodko</w:t>
            </w:r>
            <w:proofErr w:type="spellEnd"/>
            <w:r w:rsidRPr="00EB7B3C">
              <w:rPr>
                <w:rFonts w:cs="Calibri"/>
              </w:rPr>
              <w:t xml:space="preserve">, </w:t>
            </w:r>
            <w:proofErr w:type="spellStart"/>
            <w:r w:rsidRPr="00EB7B3C">
              <w:rPr>
                <w:rFonts w:cs="Calibri"/>
              </w:rPr>
              <w:t>Volodymyr</w:t>
            </w:r>
            <w:proofErr w:type="spellEnd"/>
            <w:r w:rsidRPr="00EB7B3C">
              <w:rPr>
                <w:rFonts w:cs="Calibri"/>
              </w:rPr>
              <w:t xml:space="preserve">; </w:t>
            </w:r>
            <w:proofErr w:type="spellStart"/>
            <w:r w:rsidRPr="00EB7B3C">
              <w:rPr>
                <w:rFonts w:cs="Calibri"/>
              </w:rPr>
              <w:t>Yehorova</w:t>
            </w:r>
            <w:proofErr w:type="spellEnd"/>
            <w:r w:rsidRPr="00EB7B3C">
              <w:rPr>
                <w:rFonts w:cs="Calibri"/>
              </w:rPr>
              <w:t xml:space="preserve">, </w:t>
            </w:r>
            <w:proofErr w:type="spellStart"/>
            <w:r w:rsidRPr="00EB7B3C">
              <w:rPr>
                <w:rFonts w:cs="Calibri"/>
              </w:rPr>
              <w:t>Olha</w:t>
            </w:r>
            <w:proofErr w:type="spellEnd"/>
            <w:r w:rsidRPr="00EB7B3C">
              <w:rPr>
                <w:rFonts w:cs="Calibri"/>
              </w:rPr>
              <w:t xml:space="preserve">; </w:t>
            </w:r>
            <w:proofErr w:type="spellStart"/>
            <w:r w:rsidRPr="00EB7B3C">
              <w:rPr>
                <w:rFonts w:cs="Calibri"/>
              </w:rPr>
              <w:t>Creation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of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smart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cities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network</w:t>
            </w:r>
            <w:proofErr w:type="spellEnd"/>
            <w:r w:rsidRPr="00EB7B3C">
              <w:rPr>
                <w:rFonts w:cs="Calibri"/>
              </w:rPr>
              <w:t xml:space="preserve"> in </w:t>
            </w:r>
            <w:proofErr w:type="spellStart"/>
            <w:r w:rsidRPr="00EB7B3C">
              <w:rPr>
                <w:rFonts w:cs="Calibri"/>
              </w:rPr>
              <w:t>the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world</w:t>
            </w:r>
            <w:proofErr w:type="spellEnd"/>
            <w:r w:rsidRPr="00EB7B3C">
              <w:rPr>
                <w:rFonts w:cs="Calibri"/>
              </w:rPr>
              <w:t xml:space="preserve"> and in </w:t>
            </w:r>
            <w:proofErr w:type="spellStart"/>
            <w:r w:rsidRPr="00EB7B3C">
              <w:rPr>
                <w:rFonts w:cs="Calibri"/>
              </w:rPr>
              <w:t>Ukraine</w:t>
            </w:r>
            <w:proofErr w:type="spellEnd"/>
            <w:r w:rsidRPr="00EB7B3C">
              <w:rPr>
                <w:rFonts w:cs="Calibri"/>
              </w:rPr>
              <w:t xml:space="preserve">, In: </w:t>
            </w:r>
            <w:proofErr w:type="spellStart"/>
            <w:r w:rsidRPr="00EB7B3C">
              <w:rPr>
                <w:rFonts w:cs="Calibri"/>
              </w:rPr>
              <w:t>Die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wirtschaftliche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Entwicklung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Europäischer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Regionen</w:t>
            </w:r>
            <w:proofErr w:type="spellEnd"/>
            <w:r w:rsidRPr="00EB7B3C">
              <w:rPr>
                <w:rFonts w:cs="Calibri"/>
              </w:rPr>
              <w:t xml:space="preserve"> in der </w:t>
            </w:r>
            <w:proofErr w:type="spellStart"/>
            <w:r w:rsidRPr="00EB7B3C">
              <w:rPr>
                <w:rFonts w:cs="Calibri"/>
              </w:rPr>
              <w:t>Ausbildung</w:t>
            </w:r>
            <w:proofErr w:type="spellEnd"/>
            <w:r w:rsidRPr="00EB7B3C">
              <w:rPr>
                <w:rFonts w:cs="Calibri"/>
              </w:rPr>
              <w:t xml:space="preserve"> - </w:t>
            </w:r>
            <w:proofErr w:type="spellStart"/>
            <w:r w:rsidRPr="00EB7B3C">
              <w:rPr>
                <w:rFonts w:cs="Calibri"/>
              </w:rPr>
              <w:t>und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Arbeitsmarktpolitik</w:t>
            </w:r>
            <w:proofErr w:type="spellEnd"/>
            <w:r w:rsidRPr="00EB7B3C">
              <w:rPr>
                <w:rFonts w:cs="Calibri"/>
              </w:rPr>
              <w:t xml:space="preserve"> – </w:t>
            </w:r>
            <w:proofErr w:type="spellStart"/>
            <w:r w:rsidRPr="00EB7B3C">
              <w:rPr>
                <w:rFonts w:cs="Calibri"/>
              </w:rPr>
              <w:t>Übergänge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und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Strategien</w:t>
            </w:r>
            <w:proofErr w:type="spellEnd"/>
            <w:r w:rsidRPr="00EB7B3C">
              <w:rPr>
                <w:rFonts w:cs="Calibri"/>
              </w:rPr>
              <w:t xml:space="preserve"> III, 3-4,3. 2018, ISBN 978-83-947579-2-2, s. 220-231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20B6" w:rsidRPr="00EB7B3C" w:rsidRDefault="00415415" w:rsidP="00B536CA">
            <w:pPr>
              <w:spacing w:line="288" w:lineRule="auto"/>
              <w:jc w:val="center"/>
              <w:rPr>
                <w:rFonts w:cstheme="minorHAnsi"/>
                <w:bCs/>
              </w:rPr>
            </w:pPr>
            <w:sdt>
              <w:sdtPr>
                <w:rPr>
                  <w:rFonts w:cstheme="minorHAnsi"/>
                  <w:bCs/>
                </w:rPr>
                <w:id w:val="1705137628"/>
                <w:placeholder>
                  <w:docPart w:val="3320CFB7151E41839291F58D6597E13D"/>
                </w:placeholder>
                <w:comboBox>
                  <w:listItem w:value="Vyberte položku."/>
                  <w:listItem w:displayText="A+ (špičková medzinárodná kvalita)" w:value="A+ (špičková medzinárodná kvalita)"/>
                  <w:listItem w:displayText="A (významná medzinárodná kvalita) " w:value="A (významná medzinárodná kvalita) "/>
                  <w:listItem w:displayText="A- (medzinárodne uznávaná kvalita)" w:value="A- (medzinárodne uznávaná kvalita)"/>
                  <w:listItem w:displayText="B (národne uznávaná kvalita)" w:value="B (národne uznávaná kvalita)"/>
                  <w:listItem w:displayText="C (nedostatočná kvalita)" w:value="C (nedostatočná kvalita)"/>
                </w:comboBox>
              </w:sdtPr>
              <w:sdtContent>
                <w:r w:rsidR="00AD20B6" w:rsidRPr="00EB7B3C">
                  <w:rPr>
                    <w:rFonts w:cstheme="minorHAnsi"/>
                    <w:bCs/>
                  </w:rPr>
                  <w:t>A- (medzinárodne uznávaná kvalita)</w:t>
                </w:r>
              </w:sdtContent>
            </w:sdt>
          </w:p>
        </w:tc>
      </w:tr>
      <w:tr w:rsidR="00AD20B6" w:rsidRPr="00EB7B3C" w:rsidTr="00B536CA">
        <w:trPr>
          <w:trHeight w:hRule="exact" w:val="2276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20B6" w:rsidRPr="00EB7B3C" w:rsidRDefault="00AD20B6" w:rsidP="00B536CA">
            <w:pPr>
              <w:spacing w:line="288" w:lineRule="auto"/>
              <w:rPr>
                <w:rFonts w:cs="Calibri"/>
              </w:rPr>
            </w:pPr>
            <w:proofErr w:type="spellStart"/>
            <w:r w:rsidRPr="00EB7B3C">
              <w:rPr>
                <w:rFonts w:cs="Calibri"/>
              </w:rPr>
              <w:t>Iurii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Umantsiv</w:t>
            </w:r>
            <w:proofErr w:type="spellEnd"/>
            <w:r w:rsidRPr="00EB7B3C">
              <w:rPr>
                <w:rFonts w:cs="Calibri"/>
              </w:rPr>
              <w:t xml:space="preserve">, Ivan </w:t>
            </w:r>
            <w:proofErr w:type="spellStart"/>
            <w:r w:rsidRPr="00EB7B3C">
              <w:rPr>
                <w:rFonts w:cs="Calibri"/>
              </w:rPr>
              <w:t>Cherlenjak</w:t>
            </w:r>
            <w:proofErr w:type="spellEnd"/>
            <w:r w:rsidRPr="00EB7B3C">
              <w:rPr>
                <w:rFonts w:cs="Calibri"/>
              </w:rPr>
              <w:t xml:space="preserve">, </w:t>
            </w:r>
            <w:proofErr w:type="spellStart"/>
            <w:r w:rsidRPr="00EB7B3C">
              <w:rPr>
                <w:rFonts w:cs="Calibri"/>
              </w:rPr>
              <w:t>Volodymyr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Prikhodko</w:t>
            </w:r>
            <w:proofErr w:type="spellEnd"/>
            <w:r w:rsidRPr="00EB7B3C">
              <w:rPr>
                <w:rFonts w:cs="Calibri"/>
              </w:rPr>
              <w:t xml:space="preserve">, </w:t>
            </w:r>
            <w:proofErr w:type="spellStart"/>
            <w:r w:rsidRPr="00EB7B3C">
              <w:rPr>
                <w:rFonts w:cs="Calibri"/>
              </w:rPr>
              <w:t>Yuliіa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Sonko</w:t>
            </w:r>
            <w:proofErr w:type="spellEnd"/>
            <w:r w:rsidRPr="00EB7B3C">
              <w:rPr>
                <w:rFonts w:cs="Calibri"/>
              </w:rPr>
              <w:t xml:space="preserve">, </w:t>
            </w:r>
            <w:proofErr w:type="spellStart"/>
            <w:r w:rsidRPr="00EB7B3C">
              <w:rPr>
                <w:rFonts w:cs="Calibri"/>
              </w:rPr>
              <w:t>Maryna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Shtan</w:t>
            </w:r>
            <w:proofErr w:type="spellEnd"/>
            <w:r w:rsidRPr="00EB7B3C">
              <w:rPr>
                <w:rFonts w:cs="Calibri"/>
              </w:rPr>
              <w:t xml:space="preserve">; </w:t>
            </w:r>
            <w:proofErr w:type="spellStart"/>
            <w:r w:rsidRPr="00EB7B3C">
              <w:rPr>
                <w:rFonts w:cs="Calibri"/>
              </w:rPr>
              <w:t>Integrated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evaluation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of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investment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attractiveness</w:t>
            </w:r>
            <w:proofErr w:type="spellEnd"/>
            <w:r w:rsidRPr="00EB7B3C">
              <w:rPr>
                <w:rFonts w:cs="Calibri"/>
              </w:rPr>
              <w:t xml:space="preserve"> in </w:t>
            </w:r>
            <w:proofErr w:type="spellStart"/>
            <w:r w:rsidRPr="00EB7B3C">
              <w:rPr>
                <w:rFonts w:cs="Calibri"/>
              </w:rPr>
              <w:t>the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context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of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economic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sectors</w:t>
            </w:r>
            <w:proofErr w:type="spellEnd"/>
            <w:r w:rsidRPr="00EB7B3C">
              <w:rPr>
                <w:rFonts w:cs="Calibri"/>
              </w:rPr>
              <w:t xml:space="preserve">: </w:t>
            </w:r>
            <w:proofErr w:type="spellStart"/>
            <w:r w:rsidRPr="00EB7B3C">
              <w:rPr>
                <w:rFonts w:cs="Calibri"/>
              </w:rPr>
              <w:t>Ukraine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As</w:t>
            </w:r>
            <w:proofErr w:type="spellEnd"/>
            <w:r w:rsidRPr="00EB7B3C">
              <w:rPr>
                <w:rFonts w:cs="Calibri"/>
              </w:rPr>
              <w:t xml:space="preserve"> a </w:t>
            </w:r>
            <w:proofErr w:type="spellStart"/>
            <w:r w:rsidRPr="00EB7B3C">
              <w:rPr>
                <w:rFonts w:cs="Calibri"/>
              </w:rPr>
              <w:t>case</w:t>
            </w:r>
            <w:proofErr w:type="spellEnd"/>
            <w:r w:rsidRPr="00EB7B3C">
              <w:rPr>
                <w:rFonts w:cs="Calibri"/>
              </w:rPr>
              <w:t xml:space="preserve"> study; In: </w:t>
            </w:r>
            <w:proofErr w:type="spellStart"/>
            <w:r w:rsidRPr="00EB7B3C">
              <w:rPr>
                <w:rFonts w:cs="Calibri"/>
              </w:rPr>
              <w:t>Investment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Management</w:t>
            </w:r>
            <w:proofErr w:type="spellEnd"/>
            <w:r w:rsidRPr="00EB7B3C">
              <w:rPr>
                <w:rFonts w:cs="Calibri"/>
              </w:rPr>
              <w:t xml:space="preserve"> and </w:t>
            </w:r>
            <w:proofErr w:type="spellStart"/>
            <w:r w:rsidRPr="00EB7B3C">
              <w:rPr>
                <w:rFonts w:cs="Calibri"/>
              </w:rPr>
              <w:t>Financial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Innovations</w:t>
            </w:r>
            <w:proofErr w:type="spellEnd"/>
            <w:r w:rsidRPr="00EB7B3C">
              <w:rPr>
                <w:rFonts w:cs="Calibri"/>
              </w:rPr>
              <w:t xml:space="preserve">, </w:t>
            </w:r>
            <w:proofErr w:type="spellStart"/>
            <w:r w:rsidRPr="00EB7B3C">
              <w:rPr>
                <w:rFonts w:cs="Calibri"/>
              </w:rPr>
              <w:t>Volume</w:t>
            </w:r>
            <w:proofErr w:type="spellEnd"/>
            <w:r w:rsidRPr="00EB7B3C">
              <w:rPr>
                <w:rFonts w:cs="Calibri"/>
              </w:rPr>
              <w:t xml:space="preserve"> 18, </w:t>
            </w:r>
            <w:proofErr w:type="spellStart"/>
            <w:r w:rsidRPr="00EB7B3C">
              <w:rPr>
                <w:rFonts w:cs="Calibri"/>
              </w:rPr>
              <w:t>Issue</w:t>
            </w:r>
            <w:proofErr w:type="spellEnd"/>
            <w:r w:rsidRPr="00EB7B3C">
              <w:rPr>
                <w:rFonts w:cs="Calibri"/>
              </w:rPr>
              <w:t xml:space="preserve"> 2, 2021, ISSN 1810-4967, s. 118-129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20B6" w:rsidRPr="00EB7B3C" w:rsidRDefault="00415415" w:rsidP="00B536CA">
            <w:pPr>
              <w:spacing w:line="288" w:lineRule="auto"/>
              <w:jc w:val="center"/>
              <w:rPr>
                <w:rFonts w:cstheme="minorHAnsi"/>
                <w:bCs/>
              </w:rPr>
            </w:pPr>
            <w:sdt>
              <w:sdtPr>
                <w:rPr>
                  <w:rFonts w:cstheme="minorHAnsi"/>
                  <w:bCs/>
                </w:rPr>
                <w:id w:val="-2005887601"/>
                <w:placeholder>
                  <w:docPart w:val="6F9D23B07CC84AF884568D484AD28609"/>
                </w:placeholder>
                <w:comboBox>
                  <w:listItem w:value="Vyberte položku."/>
                  <w:listItem w:displayText="A+ (špičková medzinárodná kvalita)" w:value="A+ (špičková medzinárodná kvalita)"/>
                  <w:listItem w:displayText="A (významná medzinárodná kvalita) " w:value="A (významná medzinárodná kvalita) "/>
                  <w:listItem w:displayText="A- (medzinárodne uznávaná kvalita)" w:value="A- (medzinárodne uznávaná kvalita)"/>
                  <w:listItem w:displayText="B (národne uznávaná kvalita)" w:value="B (národne uznávaná kvalita)"/>
                  <w:listItem w:displayText="C (nedostatočná kvalita)" w:value="C (nedostatočná kvalita)"/>
                </w:comboBox>
              </w:sdtPr>
              <w:sdtContent>
                <w:r w:rsidR="00AD20B6" w:rsidRPr="00EB7B3C">
                  <w:rPr>
                    <w:rFonts w:cstheme="minorHAnsi"/>
                    <w:bCs/>
                  </w:rPr>
                  <w:t xml:space="preserve">A (významná medzinárodná kvalita) </w:t>
                </w:r>
              </w:sdtContent>
            </w:sdt>
          </w:p>
        </w:tc>
      </w:tr>
      <w:tr w:rsidR="00AD20B6" w:rsidRPr="00EB7B3C" w:rsidTr="00B536CA">
        <w:trPr>
          <w:trHeight w:hRule="exact" w:val="2445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20B6" w:rsidRPr="00EB7B3C" w:rsidRDefault="00AD20B6" w:rsidP="00B536CA">
            <w:proofErr w:type="spellStart"/>
            <w:r w:rsidRPr="00EB7B3C">
              <w:t>Ohanisian</w:t>
            </w:r>
            <w:proofErr w:type="spellEnd"/>
            <w:r w:rsidRPr="00EB7B3C">
              <w:t xml:space="preserve">, A., </w:t>
            </w:r>
            <w:proofErr w:type="spellStart"/>
            <w:r w:rsidRPr="00EB7B3C">
              <w:t>Levchenko</w:t>
            </w:r>
            <w:proofErr w:type="spellEnd"/>
            <w:r w:rsidRPr="00EB7B3C">
              <w:t xml:space="preserve">, N., </w:t>
            </w:r>
            <w:proofErr w:type="spellStart"/>
            <w:r w:rsidRPr="00EB7B3C">
              <w:t>Shyshkanova</w:t>
            </w:r>
            <w:proofErr w:type="spellEnd"/>
            <w:r w:rsidRPr="00EB7B3C">
              <w:t xml:space="preserve">, G., </w:t>
            </w:r>
            <w:proofErr w:type="spellStart"/>
            <w:r w:rsidRPr="00EB7B3C">
              <w:t>Abuselidze</w:t>
            </w:r>
            <w:proofErr w:type="spellEnd"/>
            <w:r w:rsidRPr="00EB7B3C">
              <w:t xml:space="preserve">, G., </w:t>
            </w:r>
            <w:proofErr w:type="spellStart"/>
            <w:r w:rsidRPr="00EB7B3C">
              <w:t>Prykhodko</w:t>
            </w:r>
            <w:proofErr w:type="spellEnd"/>
            <w:r w:rsidRPr="00EB7B3C">
              <w:t xml:space="preserve">, V., </w:t>
            </w:r>
            <w:proofErr w:type="spellStart"/>
            <w:r w:rsidRPr="00EB7B3C">
              <w:t>Banchuk-Petrosova</w:t>
            </w:r>
            <w:proofErr w:type="spellEnd"/>
            <w:r w:rsidRPr="00EB7B3C">
              <w:t>, O. </w:t>
            </w:r>
            <w:proofErr w:type="spellStart"/>
            <w:r w:rsidRPr="00EB7B3C">
              <w:t>Organic</w:t>
            </w:r>
            <w:proofErr w:type="spellEnd"/>
            <w:r w:rsidRPr="00EB7B3C">
              <w:t xml:space="preserve"> </w:t>
            </w:r>
            <w:proofErr w:type="spellStart"/>
            <w:r w:rsidRPr="00EB7B3C">
              <w:t>farms</w:t>
            </w:r>
            <w:proofErr w:type="spellEnd"/>
            <w:r w:rsidRPr="00EB7B3C">
              <w:t xml:space="preserve"> are </w:t>
            </w:r>
            <w:proofErr w:type="spellStart"/>
            <w:r w:rsidRPr="00EB7B3C">
              <w:t>the</w:t>
            </w:r>
            <w:proofErr w:type="spellEnd"/>
            <w:r w:rsidRPr="00EB7B3C">
              <w:t xml:space="preserve"> </w:t>
            </w:r>
            <w:proofErr w:type="spellStart"/>
            <w:r w:rsidRPr="00EB7B3C">
              <w:t>fundamental</w:t>
            </w:r>
            <w:proofErr w:type="spellEnd"/>
            <w:r w:rsidRPr="00EB7B3C">
              <w:t xml:space="preserve"> </w:t>
            </w:r>
            <w:proofErr w:type="spellStart"/>
            <w:r w:rsidRPr="00EB7B3C">
              <w:t>basis</w:t>
            </w:r>
            <w:proofErr w:type="spellEnd"/>
            <w:r w:rsidRPr="00EB7B3C">
              <w:t xml:space="preserve"> </w:t>
            </w:r>
            <w:proofErr w:type="spellStart"/>
            <w:r w:rsidRPr="00EB7B3C">
              <w:t>for</w:t>
            </w:r>
            <w:proofErr w:type="spellEnd"/>
            <w:r w:rsidRPr="00EB7B3C">
              <w:t xml:space="preserve"> </w:t>
            </w:r>
            <w:proofErr w:type="spellStart"/>
            <w:r w:rsidRPr="00EB7B3C">
              <w:t>the</w:t>
            </w:r>
            <w:proofErr w:type="spellEnd"/>
            <w:r w:rsidRPr="00EB7B3C">
              <w:t xml:space="preserve"> </w:t>
            </w:r>
            <w:proofErr w:type="spellStart"/>
            <w:r w:rsidRPr="00EB7B3C">
              <w:t>sustainable</w:t>
            </w:r>
            <w:proofErr w:type="spellEnd"/>
            <w:r w:rsidRPr="00EB7B3C">
              <w:t xml:space="preserve"> </w:t>
            </w:r>
            <w:proofErr w:type="spellStart"/>
            <w:r w:rsidRPr="00EB7B3C">
              <w:t>foreign</w:t>
            </w:r>
            <w:proofErr w:type="spellEnd"/>
            <w:r w:rsidRPr="00EB7B3C">
              <w:t xml:space="preserve"> </w:t>
            </w:r>
            <w:proofErr w:type="spellStart"/>
            <w:r w:rsidRPr="00EB7B3C">
              <w:t>economic</w:t>
            </w:r>
            <w:proofErr w:type="spellEnd"/>
            <w:r w:rsidRPr="00EB7B3C">
              <w:t xml:space="preserve"> </w:t>
            </w:r>
            <w:proofErr w:type="spellStart"/>
            <w:r w:rsidRPr="00EB7B3C">
              <w:t>activities</w:t>
            </w:r>
            <w:proofErr w:type="spellEnd"/>
            <w:r w:rsidRPr="00EB7B3C">
              <w:t xml:space="preserve"> </w:t>
            </w:r>
            <w:proofErr w:type="spellStart"/>
            <w:r w:rsidRPr="00EB7B3C">
              <w:t>of</w:t>
            </w:r>
            <w:proofErr w:type="spellEnd"/>
            <w:r w:rsidRPr="00EB7B3C">
              <w:t xml:space="preserve"> </w:t>
            </w:r>
            <w:proofErr w:type="spellStart"/>
            <w:r w:rsidRPr="00EB7B3C">
              <w:t>agrarians</w:t>
            </w:r>
            <w:proofErr w:type="spellEnd"/>
            <w:r w:rsidRPr="00EB7B3C">
              <w:t xml:space="preserve"> in </w:t>
            </w:r>
            <w:proofErr w:type="spellStart"/>
            <w:r w:rsidRPr="00EB7B3C">
              <w:t>Ukraine</w:t>
            </w:r>
            <w:proofErr w:type="spellEnd"/>
            <w:r w:rsidRPr="00EB7B3C">
              <w:t>. In. ENVIRONMENTAL &amp; SOCIO-ECONOMIC STUDIES  Volume: 10  Issue: 2  Pages: 49-61  DOI: 10.2478/environ-2022-0011  </w:t>
            </w:r>
            <w:proofErr w:type="spellStart"/>
            <w:r w:rsidRPr="00EB7B3C">
              <w:t>Published</w:t>
            </w:r>
            <w:proofErr w:type="spellEnd"/>
            <w:r w:rsidRPr="00EB7B3C">
              <w:t xml:space="preserve"> </w:t>
            </w:r>
            <w:proofErr w:type="spellStart"/>
            <w:r w:rsidRPr="00EB7B3C">
              <w:t>Date</w:t>
            </w:r>
            <w:proofErr w:type="spellEnd"/>
            <w:r w:rsidRPr="00EB7B3C">
              <w:t>: 2022 JUN 1  ISSN: 2354-0079</w:t>
            </w:r>
          </w:p>
          <w:p w:rsidR="00AD20B6" w:rsidRPr="00EB7B3C" w:rsidRDefault="00AD20B6" w:rsidP="00B536CA">
            <w:pPr>
              <w:spacing w:line="288" w:lineRule="auto"/>
              <w:ind w:left="23"/>
              <w:rPr>
                <w:rFonts w:cs="Calibri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20B6" w:rsidRPr="00EB7B3C" w:rsidRDefault="00415415" w:rsidP="00B536CA">
            <w:pPr>
              <w:spacing w:line="288" w:lineRule="auto"/>
              <w:jc w:val="center"/>
              <w:rPr>
                <w:rFonts w:cstheme="minorHAnsi"/>
                <w:bCs/>
              </w:rPr>
            </w:pPr>
            <w:sdt>
              <w:sdtPr>
                <w:rPr>
                  <w:rFonts w:cstheme="minorHAnsi"/>
                  <w:bCs/>
                </w:rPr>
                <w:id w:val="-492486593"/>
                <w:placeholder>
                  <w:docPart w:val="198600285CBE44D19010A493E7A037B6"/>
                </w:placeholder>
                <w:comboBox>
                  <w:listItem w:value="Vyberte položku."/>
                  <w:listItem w:displayText="A+ (špičková medzinárodná kvalita)" w:value="A+ (špičková medzinárodná kvalita)"/>
                  <w:listItem w:displayText="A (významná medzinárodná kvalita) " w:value="A (významná medzinárodná kvalita) "/>
                  <w:listItem w:displayText="A- (medzinárodne uznávaná kvalita)" w:value="A- (medzinárodne uznávaná kvalita)"/>
                  <w:listItem w:displayText="B (národne uznávaná kvalita)" w:value="B (národne uznávaná kvalita)"/>
                  <w:listItem w:displayText="C (nedostatočná kvalita)" w:value="C (nedostatočná kvalita)"/>
                </w:comboBox>
              </w:sdtPr>
              <w:sdtContent>
                <w:r w:rsidR="00AD20B6" w:rsidRPr="00EB7B3C">
                  <w:rPr>
                    <w:rFonts w:cstheme="minorHAnsi"/>
                    <w:bCs/>
                  </w:rPr>
                  <w:t xml:space="preserve">A (významná medzinárodná kvalita) </w:t>
                </w:r>
              </w:sdtContent>
            </w:sdt>
          </w:p>
        </w:tc>
      </w:tr>
      <w:tr w:rsidR="00AD20B6" w:rsidRPr="00EB7B3C" w:rsidTr="00B536CA">
        <w:trPr>
          <w:trHeight w:hRule="exact" w:val="1856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20B6" w:rsidRPr="00EB7B3C" w:rsidRDefault="00AD20B6" w:rsidP="00B536CA">
            <w:pPr>
              <w:tabs>
                <w:tab w:val="center" w:pos="2082"/>
              </w:tabs>
              <w:spacing w:line="288" w:lineRule="auto"/>
              <w:rPr>
                <w:rFonts w:cs="Calibri"/>
              </w:rPr>
            </w:pPr>
            <w:r w:rsidRPr="00EB7B3C">
              <w:rPr>
                <w:rFonts w:cs="Calibri"/>
              </w:rPr>
              <w:lastRenderedPageBreak/>
              <w:t xml:space="preserve">ADE </w:t>
            </w:r>
            <w:proofErr w:type="spellStart"/>
            <w:r w:rsidRPr="00EB7B3C">
              <w:rPr>
                <w:rFonts w:cs="Calibri"/>
              </w:rPr>
              <w:t>Domyshche-Medyanyk</w:t>
            </w:r>
            <w:proofErr w:type="spellEnd"/>
            <w:r w:rsidRPr="00EB7B3C">
              <w:rPr>
                <w:rFonts w:cs="Calibri"/>
              </w:rPr>
              <w:t xml:space="preserve"> A., </w:t>
            </w:r>
            <w:proofErr w:type="spellStart"/>
            <w:r w:rsidRPr="00EB7B3C">
              <w:rPr>
                <w:rFonts w:cs="Calibri"/>
              </w:rPr>
              <w:t>Klyap</w:t>
            </w:r>
            <w:proofErr w:type="spellEnd"/>
            <w:r w:rsidRPr="00EB7B3C">
              <w:rPr>
                <w:rFonts w:cs="Calibri"/>
              </w:rPr>
              <w:t xml:space="preserve"> M., </w:t>
            </w:r>
            <w:proofErr w:type="spellStart"/>
            <w:r w:rsidRPr="00EB7B3C">
              <w:rPr>
                <w:rFonts w:cs="Calibri"/>
              </w:rPr>
              <w:t>Introduction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of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Innovations</w:t>
            </w:r>
            <w:proofErr w:type="spellEnd"/>
            <w:r w:rsidRPr="00EB7B3C">
              <w:rPr>
                <w:rFonts w:cs="Calibri"/>
              </w:rPr>
              <w:t xml:space="preserve"> in </w:t>
            </w:r>
            <w:proofErr w:type="spellStart"/>
            <w:r w:rsidRPr="00EB7B3C">
              <w:rPr>
                <w:rFonts w:cs="Calibri"/>
              </w:rPr>
              <w:t>the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Tourism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Industry</w:t>
            </w:r>
            <w:proofErr w:type="spellEnd"/>
            <w:r w:rsidRPr="00EB7B3C">
              <w:rPr>
                <w:rFonts w:cs="Calibri"/>
              </w:rPr>
              <w:t xml:space="preserve">: </w:t>
            </w:r>
            <w:proofErr w:type="spellStart"/>
            <w:r w:rsidRPr="00EB7B3C">
              <w:rPr>
                <w:rFonts w:cs="Calibri"/>
              </w:rPr>
              <w:t>Experience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of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Ukraine</w:t>
            </w:r>
            <w:proofErr w:type="spellEnd"/>
            <w:r w:rsidRPr="00EB7B3C">
              <w:rPr>
                <w:rFonts w:cs="Calibri"/>
              </w:rPr>
              <w:t xml:space="preserve">. </w:t>
            </w:r>
            <w:proofErr w:type="spellStart"/>
            <w:r w:rsidRPr="00EB7B3C">
              <w:rPr>
                <w:rFonts w:cs="Calibri"/>
              </w:rPr>
              <w:t>Studia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Universitatis</w:t>
            </w:r>
            <w:proofErr w:type="spellEnd"/>
            <w:r w:rsidRPr="00EB7B3C">
              <w:rPr>
                <w:rFonts w:cs="Calibri"/>
              </w:rPr>
              <w:t xml:space="preserve">  In "</w:t>
            </w:r>
            <w:proofErr w:type="spellStart"/>
            <w:r w:rsidRPr="00EB7B3C">
              <w:rPr>
                <w:rFonts w:cs="Calibri"/>
              </w:rPr>
              <w:t>Vasile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Goldis</w:t>
            </w:r>
            <w:proofErr w:type="spellEnd"/>
            <w:r w:rsidRPr="00EB7B3C">
              <w:rPr>
                <w:rFonts w:cs="Calibri"/>
              </w:rPr>
              <w:t xml:space="preserve">” </w:t>
            </w:r>
            <w:proofErr w:type="spellStart"/>
            <w:r w:rsidRPr="00EB7B3C">
              <w:rPr>
                <w:rFonts w:cs="Calibri"/>
              </w:rPr>
              <w:t>Arad</w:t>
            </w:r>
            <w:proofErr w:type="spellEnd"/>
            <w:r w:rsidRPr="00EB7B3C">
              <w:rPr>
                <w:rFonts w:cs="Calibri"/>
              </w:rPr>
              <w:t xml:space="preserve"> – </w:t>
            </w:r>
            <w:proofErr w:type="spellStart"/>
            <w:r w:rsidRPr="00EB7B3C">
              <w:rPr>
                <w:rFonts w:cs="Calibri"/>
              </w:rPr>
              <w:t>Economics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Series</w:t>
            </w:r>
            <w:proofErr w:type="spellEnd"/>
            <w:r w:rsidRPr="00EB7B3C">
              <w:rPr>
                <w:rFonts w:cs="Calibri"/>
              </w:rPr>
              <w:t xml:space="preserve">, 2018.  27 ( 1), </w:t>
            </w:r>
            <w:proofErr w:type="spellStart"/>
            <w:r w:rsidRPr="00EB7B3C">
              <w:rPr>
                <w:rFonts w:cs="Calibri"/>
              </w:rPr>
              <w:t>pp</w:t>
            </w:r>
            <w:proofErr w:type="spellEnd"/>
            <w:r w:rsidRPr="00EB7B3C">
              <w:rPr>
                <w:rFonts w:cs="Calibri"/>
              </w:rPr>
              <w:t>. 15–28, ISSN 1584 - 2339, (</w:t>
            </w:r>
            <w:proofErr w:type="spellStart"/>
            <w:r w:rsidRPr="00EB7B3C">
              <w:rPr>
                <w:rFonts w:cs="Calibri"/>
              </w:rPr>
              <w:t>Domyshe-Medyanyk</w:t>
            </w:r>
            <w:proofErr w:type="spellEnd"/>
            <w:r w:rsidRPr="00EB7B3C">
              <w:rPr>
                <w:rFonts w:cs="Calibri"/>
              </w:rPr>
              <w:t>, A., 50%)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20B6" w:rsidRPr="00EB7B3C" w:rsidRDefault="00415415" w:rsidP="00B536CA">
            <w:pPr>
              <w:spacing w:line="288" w:lineRule="auto"/>
              <w:jc w:val="center"/>
              <w:rPr>
                <w:rFonts w:cstheme="minorHAnsi"/>
                <w:bCs/>
              </w:rPr>
            </w:pPr>
            <w:sdt>
              <w:sdtPr>
                <w:rPr>
                  <w:rFonts w:cstheme="minorHAnsi"/>
                  <w:bCs/>
                </w:rPr>
                <w:id w:val="491908807"/>
                <w:placeholder>
                  <w:docPart w:val="636CA21FAB1A4233BF539B4E1FDA7E5D"/>
                </w:placeholder>
                <w:comboBox>
                  <w:listItem w:value="Vyberte položku."/>
                  <w:listItem w:displayText="A+ (špičková medzinárodná kvalita)" w:value="A+ (špičková medzinárodná kvalita)"/>
                  <w:listItem w:displayText="A (významná medzinárodná kvalita) " w:value="A (významná medzinárodná kvalita) "/>
                  <w:listItem w:displayText="A- (medzinárodne uznávaná kvalita)" w:value="A- (medzinárodne uznávaná kvalita)"/>
                  <w:listItem w:displayText="B (národne uznávaná kvalita)" w:value="B (národne uznávaná kvalita)"/>
                  <w:listItem w:displayText="C (nedostatočná kvalita)" w:value="C (nedostatočná kvalita)"/>
                </w:comboBox>
              </w:sdtPr>
              <w:sdtContent>
                <w:r w:rsidR="00AD20B6" w:rsidRPr="00EB7B3C">
                  <w:rPr>
                    <w:rFonts w:cstheme="minorHAnsi"/>
                    <w:bCs/>
                  </w:rPr>
                  <w:t>A- (medzinárodne uznávaná kvalita)</w:t>
                </w:r>
              </w:sdtContent>
            </w:sdt>
          </w:p>
        </w:tc>
      </w:tr>
      <w:tr w:rsidR="00AD20B6" w:rsidRPr="00EB7B3C" w:rsidTr="00B536CA">
        <w:trPr>
          <w:trHeight w:hRule="exact" w:val="2266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20B6" w:rsidRPr="00EB7B3C" w:rsidRDefault="00AD20B6" w:rsidP="00B536CA">
            <w:pPr>
              <w:spacing w:line="288" w:lineRule="auto"/>
              <w:rPr>
                <w:rFonts w:cs="Calibri"/>
              </w:rPr>
            </w:pPr>
            <w:r w:rsidRPr="00EB7B3C">
              <w:rPr>
                <w:rFonts w:cs="Calibri"/>
              </w:rPr>
              <w:t xml:space="preserve">ADE </w:t>
            </w:r>
            <w:proofErr w:type="spellStart"/>
            <w:r w:rsidRPr="00EB7B3C">
              <w:rPr>
                <w:rFonts w:cs="Calibri"/>
              </w:rPr>
              <w:t>Cherlenyak</w:t>
            </w:r>
            <w:proofErr w:type="spellEnd"/>
            <w:r w:rsidRPr="00EB7B3C">
              <w:rPr>
                <w:rFonts w:cs="Calibri"/>
              </w:rPr>
              <w:t xml:space="preserve">, I. I.; </w:t>
            </w:r>
            <w:proofErr w:type="spellStart"/>
            <w:r w:rsidRPr="00EB7B3C">
              <w:rPr>
                <w:rFonts w:cs="Calibri"/>
              </w:rPr>
              <w:t>Domyshche-Medyanyk</w:t>
            </w:r>
            <w:proofErr w:type="spellEnd"/>
            <w:r w:rsidRPr="00EB7B3C">
              <w:rPr>
                <w:rFonts w:cs="Calibri"/>
              </w:rPr>
              <w:t xml:space="preserve">, A. M.; </w:t>
            </w:r>
            <w:proofErr w:type="spellStart"/>
            <w:r w:rsidRPr="00EB7B3C">
              <w:rPr>
                <w:rFonts w:cs="Calibri"/>
              </w:rPr>
              <w:t>Hrubinka</w:t>
            </w:r>
            <w:proofErr w:type="spellEnd"/>
            <w:r w:rsidRPr="00EB7B3C">
              <w:rPr>
                <w:rFonts w:cs="Calibri"/>
              </w:rPr>
              <w:t xml:space="preserve">, I. I.; </w:t>
            </w:r>
            <w:proofErr w:type="spellStart"/>
            <w:r w:rsidRPr="00EB7B3C">
              <w:rPr>
                <w:rFonts w:cs="Calibri"/>
              </w:rPr>
              <w:t>Innovative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components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of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added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value</w:t>
            </w:r>
            <w:proofErr w:type="spellEnd"/>
            <w:r w:rsidRPr="00EB7B3C">
              <w:rPr>
                <w:rFonts w:cs="Calibri"/>
              </w:rPr>
              <w:t xml:space="preserve"> and </w:t>
            </w:r>
            <w:proofErr w:type="spellStart"/>
            <w:r w:rsidRPr="00EB7B3C">
              <w:rPr>
                <w:rFonts w:cs="Calibri"/>
              </w:rPr>
              <w:t>the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problem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of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factors</w:t>
            </w:r>
            <w:proofErr w:type="spellEnd"/>
            <w:r w:rsidRPr="00EB7B3C">
              <w:rPr>
                <w:rFonts w:cs="Calibri"/>
              </w:rPr>
              <w:t xml:space="preserve"> and </w:t>
            </w:r>
            <w:proofErr w:type="spellStart"/>
            <w:r w:rsidRPr="00EB7B3C">
              <w:rPr>
                <w:rFonts w:cs="Calibri"/>
              </w:rPr>
              <w:t>incentives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of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economic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growth</w:t>
            </w:r>
            <w:proofErr w:type="spellEnd"/>
            <w:r w:rsidRPr="00EB7B3C">
              <w:rPr>
                <w:rFonts w:cs="Calibri"/>
              </w:rPr>
              <w:t xml:space="preserve"> in </w:t>
            </w:r>
            <w:proofErr w:type="spellStart"/>
            <w:r w:rsidRPr="00EB7B3C">
              <w:rPr>
                <w:rFonts w:cs="Calibri"/>
              </w:rPr>
              <w:t>Ukraine</w:t>
            </w:r>
            <w:proofErr w:type="spellEnd"/>
            <w:r w:rsidRPr="00EB7B3C">
              <w:rPr>
                <w:rFonts w:cs="Calibri"/>
              </w:rPr>
              <w:t xml:space="preserve">, In. </w:t>
            </w:r>
            <w:proofErr w:type="spellStart"/>
            <w:r w:rsidRPr="00EB7B3C">
              <w:rPr>
                <w:rFonts w:cs="Calibri"/>
              </w:rPr>
              <w:t>Scientific</w:t>
            </w:r>
            <w:proofErr w:type="spellEnd"/>
            <w:r w:rsidRPr="00EB7B3C">
              <w:rPr>
                <w:rFonts w:cs="Calibri"/>
              </w:rPr>
              <w:t xml:space="preserve"> Bulletin </w:t>
            </w:r>
            <w:proofErr w:type="spellStart"/>
            <w:r w:rsidRPr="00EB7B3C">
              <w:rPr>
                <w:rFonts w:cs="Calibri"/>
              </w:rPr>
              <w:t>of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Polissia</w:t>
            </w:r>
            <w:proofErr w:type="spellEnd"/>
            <w:r w:rsidRPr="00EB7B3C">
              <w:rPr>
                <w:rFonts w:cs="Calibri"/>
              </w:rPr>
              <w:t xml:space="preserve"> 1 (13), part. 2, 2018. pp.16-22 , DOI: 10.25140/2410-9576-2018-2-1, ISSN 2410-9576 (</w:t>
            </w:r>
            <w:proofErr w:type="spellStart"/>
            <w:r w:rsidRPr="00EB7B3C">
              <w:rPr>
                <w:rFonts w:cs="Calibri"/>
              </w:rPr>
              <w:t>Domyshche-Medyanyk</w:t>
            </w:r>
            <w:proofErr w:type="spellEnd"/>
            <w:r w:rsidRPr="00EB7B3C">
              <w:rPr>
                <w:rFonts w:cs="Calibri"/>
              </w:rPr>
              <w:t>, A. 50%).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20B6" w:rsidRPr="00EB7B3C" w:rsidRDefault="00415415" w:rsidP="00B536CA">
            <w:pPr>
              <w:spacing w:line="288" w:lineRule="auto"/>
              <w:jc w:val="center"/>
              <w:rPr>
                <w:rFonts w:cstheme="minorHAnsi"/>
                <w:bCs/>
              </w:rPr>
            </w:pPr>
            <w:sdt>
              <w:sdtPr>
                <w:rPr>
                  <w:rFonts w:cstheme="minorHAnsi"/>
                  <w:bCs/>
                </w:rPr>
                <w:id w:val="1935010584"/>
                <w:placeholder>
                  <w:docPart w:val="8A34C31C51964A0386424566470CCB28"/>
                </w:placeholder>
                <w:comboBox>
                  <w:listItem w:value="Vyberte položku."/>
                  <w:listItem w:displayText="A+ (špičková medzinárodná kvalita)" w:value="A+ (špičková medzinárodná kvalita)"/>
                  <w:listItem w:displayText="A (významná medzinárodná kvalita) " w:value="A (významná medzinárodná kvalita) "/>
                  <w:listItem w:displayText="A- (medzinárodne uznávaná kvalita)" w:value="A- (medzinárodne uznávaná kvalita)"/>
                  <w:listItem w:displayText="B (národne uznávaná kvalita)" w:value="B (národne uznávaná kvalita)"/>
                  <w:listItem w:displayText="C (nedostatočná kvalita)" w:value="C (nedostatočná kvalita)"/>
                </w:comboBox>
              </w:sdtPr>
              <w:sdtContent>
                <w:r w:rsidR="00AD20B6" w:rsidRPr="00EB7B3C">
                  <w:rPr>
                    <w:rFonts w:cstheme="minorHAnsi"/>
                    <w:bCs/>
                  </w:rPr>
                  <w:t>A- (medzinárodne uznávaná kvalita)</w:t>
                </w:r>
              </w:sdtContent>
            </w:sdt>
          </w:p>
        </w:tc>
      </w:tr>
      <w:tr w:rsidR="00AD20B6" w:rsidRPr="00EB7B3C" w:rsidTr="00B536CA">
        <w:trPr>
          <w:trHeight w:hRule="exact" w:val="2266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20B6" w:rsidRPr="00EB7B3C" w:rsidRDefault="00AD20B6" w:rsidP="00B536CA">
            <w:pPr>
              <w:tabs>
                <w:tab w:val="center" w:pos="2082"/>
              </w:tabs>
              <w:spacing w:line="288" w:lineRule="auto"/>
              <w:rPr>
                <w:rFonts w:cs="Calibri"/>
              </w:rPr>
            </w:pPr>
            <w:r w:rsidRPr="00EB7B3C">
              <w:rPr>
                <w:rFonts w:cs="Calibri"/>
              </w:rPr>
              <w:t xml:space="preserve">AEC </w:t>
            </w:r>
            <w:proofErr w:type="spellStart"/>
            <w:r w:rsidRPr="00EB7B3C">
              <w:rPr>
                <w:rFonts w:cs="Calibri"/>
              </w:rPr>
              <w:t>Vasylykha</w:t>
            </w:r>
            <w:proofErr w:type="spellEnd"/>
            <w:r w:rsidRPr="00EB7B3C">
              <w:rPr>
                <w:rFonts w:cs="Calibri"/>
              </w:rPr>
              <w:t xml:space="preserve">, N., </w:t>
            </w:r>
            <w:proofErr w:type="spellStart"/>
            <w:r w:rsidRPr="00EB7B3C">
              <w:rPr>
                <w:rFonts w:cs="Calibri"/>
              </w:rPr>
              <w:t>Domyshche-Medyanyk</w:t>
            </w:r>
            <w:proofErr w:type="spellEnd"/>
            <w:r w:rsidRPr="00EB7B3C">
              <w:rPr>
                <w:rFonts w:cs="Calibri"/>
              </w:rPr>
              <w:t xml:space="preserve">, A., </w:t>
            </w:r>
            <w:proofErr w:type="spellStart"/>
            <w:r w:rsidRPr="00EB7B3C">
              <w:rPr>
                <w:rFonts w:cs="Calibri"/>
              </w:rPr>
              <w:t>Gavrylko</w:t>
            </w:r>
            <w:proofErr w:type="spellEnd"/>
            <w:r w:rsidRPr="00EB7B3C">
              <w:rPr>
                <w:rFonts w:cs="Calibri"/>
              </w:rPr>
              <w:t xml:space="preserve">, P., Role </w:t>
            </w:r>
            <w:proofErr w:type="spellStart"/>
            <w:r w:rsidRPr="00EB7B3C">
              <w:rPr>
                <w:rFonts w:cs="Calibri"/>
              </w:rPr>
              <w:t>of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Strategic</w:t>
            </w:r>
            <w:proofErr w:type="spellEnd"/>
            <w:r w:rsidRPr="00EB7B3C">
              <w:rPr>
                <w:rFonts w:cs="Calibri"/>
              </w:rPr>
              <w:t xml:space="preserve"> Marketing in </w:t>
            </w:r>
            <w:proofErr w:type="spellStart"/>
            <w:r w:rsidRPr="00EB7B3C">
              <w:rPr>
                <w:rFonts w:cs="Calibri"/>
              </w:rPr>
              <w:t>the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managament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system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of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tourism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enterprises</w:t>
            </w:r>
            <w:proofErr w:type="spellEnd"/>
            <w:r w:rsidRPr="00EB7B3C">
              <w:rPr>
                <w:rFonts w:cs="Calibri"/>
              </w:rPr>
              <w:t xml:space="preserve">: </w:t>
            </w:r>
            <w:proofErr w:type="spellStart"/>
            <w:r w:rsidRPr="00EB7B3C">
              <w:rPr>
                <w:rFonts w:cs="Calibri"/>
              </w:rPr>
              <w:t>Ukraine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Experience</w:t>
            </w:r>
            <w:proofErr w:type="spellEnd"/>
            <w:r w:rsidRPr="00EB7B3C">
              <w:rPr>
                <w:rFonts w:cs="Calibri"/>
              </w:rPr>
              <w:t xml:space="preserve">, In </w:t>
            </w:r>
            <w:proofErr w:type="spellStart"/>
            <w:r w:rsidRPr="00EB7B3C">
              <w:rPr>
                <w:rFonts w:cs="Calibri"/>
              </w:rPr>
              <w:t>Economy</w:t>
            </w:r>
            <w:proofErr w:type="spellEnd"/>
            <w:r w:rsidRPr="00EB7B3C">
              <w:rPr>
                <w:rFonts w:cs="Calibri"/>
              </w:rPr>
              <w:t xml:space="preserve"> and </w:t>
            </w:r>
            <w:proofErr w:type="spellStart"/>
            <w:r w:rsidRPr="00EB7B3C">
              <w:rPr>
                <w:rFonts w:cs="Calibri"/>
              </w:rPr>
              <w:t>Education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of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Ukraine</w:t>
            </w:r>
            <w:proofErr w:type="spellEnd"/>
            <w:r w:rsidRPr="00EB7B3C">
              <w:rPr>
                <w:rFonts w:cs="Calibri"/>
              </w:rPr>
              <w:t xml:space="preserve">: On </w:t>
            </w:r>
            <w:proofErr w:type="spellStart"/>
            <w:r w:rsidRPr="00EB7B3C">
              <w:rPr>
                <w:rFonts w:cs="Calibri"/>
              </w:rPr>
              <w:t>the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road</w:t>
            </w:r>
            <w:proofErr w:type="spellEnd"/>
            <w:r w:rsidRPr="00EB7B3C">
              <w:rPr>
                <w:rFonts w:cs="Calibri"/>
              </w:rPr>
              <w:t xml:space="preserve"> to EU, </w:t>
            </w:r>
            <w:proofErr w:type="spellStart"/>
            <w:r w:rsidRPr="00EB7B3C">
              <w:rPr>
                <w:rFonts w:cs="Calibri"/>
              </w:rPr>
              <w:t>Nowy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Sącz</w:t>
            </w:r>
            <w:proofErr w:type="spellEnd"/>
            <w:r w:rsidRPr="00EB7B3C">
              <w:rPr>
                <w:rFonts w:cs="Calibri"/>
              </w:rPr>
              <w:t xml:space="preserve">: </w:t>
            </w:r>
            <w:proofErr w:type="spellStart"/>
            <w:r w:rsidRPr="00EB7B3C">
              <w:rPr>
                <w:rFonts w:cs="Calibri"/>
              </w:rPr>
              <w:t>Wydawnictwo</w:t>
            </w:r>
            <w:proofErr w:type="spellEnd"/>
            <w:r w:rsidRPr="00EB7B3C">
              <w:rPr>
                <w:rFonts w:cs="Calibri"/>
              </w:rPr>
              <w:t xml:space="preserve"> i </w:t>
            </w:r>
            <w:proofErr w:type="spellStart"/>
            <w:r w:rsidRPr="00EB7B3C">
              <w:rPr>
                <w:rFonts w:cs="Calibri"/>
              </w:rPr>
              <w:t>Drukarnia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Sandec</w:t>
            </w:r>
            <w:proofErr w:type="spellEnd"/>
            <w:r w:rsidRPr="00EB7B3C">
              <w:rPr>
                <w:rFonts w:cs="Calibri"/>
              </w:rPr>
              <w:t xml:space="preserve">, 2016. ISBN: 978-83-88421-84-6, </w:t>
            </w:r>
            <w:proofErr w:type="spellStart"/>
            <w:r w:rsidRPr="00EB7B3C">
              <w:rPr>
                <w:rFonts w:cs="Calibri"/>
              </w:rPr>
              <w:t>pp</w:t>
            </w:r>
            <w:proofErr w:type="spellEnd"/>
            <w:r w:rsidRPr="00EB7B3C">
              <w:rPr>
                <w:rFonts w:cs="Calibri"/>
              </w:rPr>
              <w:t>. 92 - 107 (</w:t>
            </w:r>
            <w:proofErr w:type="spellStart"/>
            <w:r w:rsidRPr="00EB7B3C">
              <w:rPr>
                <w:rFonts w:cs="Calibri"/>
              </w:rPr>
              <w:t>Domyshche-Medyanyk</w:t>
            </w:r>
            <w:proofErr w:type="spellEnd"/>
            <w:r w:rsidRPr="00EB7B3C">
              <w:rPr>
                <w:rFonts w:cs="Calibri"/>
              </w:rPr>
              <w:t>, A., 50%)</w:t>
            </w:r>
          </w:p>
          <w:p w:rsidR="00AD20B6" w:rsidRPr="00EB7B3C" w:rsidRDefault="00AD20B6" w:rsidP="00B536CA">
            <w:pPr>
              <w:tabs>
                <w:tab w:val="center" w:pos="1658"/>
              </w:tabs>
              <w:spacing w:line="288" w:lineRule="auto"/>
              <w:rPr>
                <w:rFonts w:cs="Calibri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20B6" w:rsidRPr="00EB7B3C" w:rsidRDefault="00AD20B6" w:rsidP="00B536CA">
            <w:pPr>
              <w:spacing w:line="288" w:lineRule="auto"/>
              <w:jc w:val="center"/>
              <w:rPr>
                <w:rFonts w:cstheme="minorHAnsi"/>
                <w:bCs/>
              </w:rPr>
            </w:pPr>
            <w:r w:rsidRPr="00EB7B3C">
              <w:rPr>
                <w:rFonts w:cstheme="minorHAnsi"/>
                <w:bCs/>
              </w:rPr>
              <w:t>A-(medzinárodne uznávaná kvalita)</w:t>
            </w:r>
          </w:p>
        </w:tc>
      </w:tr>
      <w:tr w:rsidR="00AD20B6" w:rsidRPr="00EB7B3C" w:rsidTr="00B536CA">
        <w:trPr>
          <w:trHeight w:hRule="exact" w:val="1547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20B6" w:rsidRPr="00EB7B3C" w:rsidRDefault="00AD20B6" w:rsidP="00B536CA">
            <w:pPr>
              <w:spacing w:line="288" w:lineRule="auto"/>
              <w:ind w:left="22" w:hanging="22"/>
              <w:rPr>
                <w:rFonts w:cs="Calibri"/>
              </w:rPr>
            </w:pPr>
            <w:proofErr w:type="spellStart"/>
            <w:r w:rsidRPr="00EB7B3C">
              <w:rPr>
                <w:rFonts w:cs="Calibri"/>
              </w:rPr>
              <w:t>Shchokin</w:t>
            </w:r>
            <w:proofErr w:type="spellEnd"/>
            <w:r w:rsidRPr="00EB7B3C">
              <w:rPr>
                <w:rFonts w:cs="Calibri"/>
              </w:rPr>
              <w:t xml:space="preserve">, </w:t>
            </w:r>
            <w:proofErr w:type="spellStart"/>
            <w:r w:rsidRPr="00EB7B3C">
              <w:rPr>
                <w:rFonts w:cs="Calibri"/>
              </w:rPr>
              <w:t>R;.</w:t>
            </w:r>
            <w:r w:rsidRPr="00EB7B3C">
              <w:rPr>
                <w:rFonts w:cs="Calibri"/>
                <w:u w:val="single"/>
              </w:rPr>
              <w:t>Domyshche-Medyanyk</w:t>
            </w:r>
            <w:proofErr w:type="spellEnd"/>
            <w:r w:rsidRPr="00EB7B3C">
              <w:rPr>
                <w:rFonts w:cs="Calibri"/>
                <w:u w:val="single"/>
              </w:rPr>
              <w:t>, A</w:t>
            </w:r>
            <w:r w:rsidRPr="00EB7B3C">
              <w:rPr>
                <w:rFonts w:cs="Calibri"/>
              </w:rPr>
              <w:t xml:space="preserve">.; </w:t>
            </w:r>
            <w:proofErr w:type="spellStart"/>
            <w:r w:rsidRPr="00EB7B3C">
              <w:rPr>
                <w:rFonts w:cs="Calibri"/>
              </w:rPr>
              <w:t>Prav</w:t>
            </w:r>
            <w:proofErr w:type="spellEnd"/>
            <w:r w:rsidRPr="00EB7B3C">
              <w:rPr>
                <w:rFonts w:cs="Calibri"/>
              </w:rPr>
              <w:t xml:space="preserve">, R.; </w:t>
            </w:r>
            <w:proofErr w:type="spellStart"/>
            <w:r w:rsidRPr="00EB7B3C">
              <w:rPr>
                <w:rFonts w:cs="Calibri"/>
              </w:rPr>
              <w:t>Pryhara</w:t>
            </w:r>
            <w:proofErr w:type="spellEnd"/>
            <w:r w:rsidRPr="00EB7B3C">
              <w:rPr>
                <w:rFonts w:cs="Calibri"/>
              </w:rPr>
              <w:t xml:space="preserve">, O.; </w:t>
            </w:r>
            <w:proofErr w:type="spellStart"/>
            <w:r w:rsidRPr="00EB7B3C">
              <w:rPr>
                <w:rFonts w:cs="Calibri"/>
              </w:rPr>
              <w:t>Borko</w:t>
            </w:r>
            <w:proofErr w:type="spellEnd"/>
            <w:r w:rsidRPr="00EB7B3C">
              <w:rPr>
                <w:rFonts w:cs="Calibri"/>
              </w:rPr>
              <w:t xml:space="preserve">, T.; 2023. </w:t>
            </w:r>
            <w:proofErr w:type="spellStart"/>
            <w:r w:rsidRPr="00EB7B3C">
              <w:rPr>
                <w:rFonts w:cs="Calibri"/>
              </w:rPr>
              <w:t>Application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of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Interactive</w:t>
            </w:r>
            <w:proofErr w:type="spellEnd"/>
            <w:r w:rsidRPr="00EB7B3C">
              <w:rPr>
                <w:rFonts w:cs="Calibri"/>
              </w:rPr>
              <w:t xml:space="preserve"> Technologies to </w:t>
            </w:r>
            <w:proofErr w:type="spellStart"/>
            <w:r w:rsidRPr="00EB7B3C">
              <w:rPr>
                <w:rFonts w:cs="Calibri"/>
              </w:rPr>
              <w:t>Promote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Tourism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Services</w:t>
            </w:r>
            <w:proofErr w:type="spellEnd"/>
            <w:r w:rsidRPr="00EB7B3C">
              <w:rPr>
                <w:rFonts w:cs="Calibri"/>
              </w:rPr>
              <w:t xml:space="preserve">. </w:t>
            </w:r>
            <w:proofErr w:type="spellStart"/>
            <w:r w:rsidRPr="00EB7B3C">
              <w:rPr>
                <w:rFonts w:cs="Calibri"/>
              </w:rPr>
              <w:t>Economic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Affairs</w:t>
            </w:r>
            <w:proofErr w:type="spellEnd"/>
            <w:r w:rsidRPr="00EB7B3C">
              <w:rPr>
                <w:rFonts w:cs="Calibri"/>
              </w:rPr>
              <w:t xml:space="preserve"> (New </w:t>
            </w:r>
            <w:proofErr w:type="spellStart"/>
            <w:r w:rsidRPr="00EB7B3C">
              <w:rPr>
                <w:rFonts w:cs="Calibri"/>
              </w:rPr>
              <w:t>Delhi</w:t>
            </w:r>
            <w:proofErr w:type="spellEnd"/>
            <w:r w:rsidRPr="00EB7B3C">
              <w:rPr>
                <w:rFonts w:cs="Calibri"/>
              </w:rPr>
              <w:t xml:space="preserve">) 68 (1), </w:t>
            </w:r>
            <w:proofErr w:type="spellStart"/>
            <w:r w:rsidRPr="00EB7B3C">
              <w:rPr>
                <w:rFonts w:cs="Calibri"/>
              </w:rPr>
              <w:t>pp</w:t>
            </w:r>
            <w:proofErr w:type="spellEnd"/>
            <w:r w:rsidRPr="00EB7B3C">
              <w:rPr>
                <w:rFonts w:cs="Calibri"/>
              </w:rPr>
              <w:t>. 279-287 (</w:t>
            </w:r>
            <w:proofErr w:type="spellStart"/>
            <w:r w:rsidRPr="00EB7B3C">
              <w:rPr>
                <w:rFonts w:cs="Calibri"/>
              </w:rPr>
              <w:t>Wos</w:t>
            </w:r>
            <w:proofErr w:type="spellEnd"/>
            <w:r w:rsidRPr="00EB7B3C">
              <w:rPr>
                <w:rFonts w:cs="Calibri"/>
              </w:rPr>
              <w:t>)</w:t>
            </w:r>
          </w:p>
          <w:p w:rsidR="00AD20B6" w:rsidRPr="00EB7B3C" w:rsidRDefault="00AD20B6" w:rsidP="00B536CA">
            <w:pPr>
              <w:spacing w:line="288" w:lineRule="auto"/>
              <w:ind w:left="360" w:hanging="360"/>
              <w:rPr>
                <w:rFonts w:cs="Calibri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20B6" w:rsidRPr="00EB7B3C" w:rsidRDefault="00415415" w:rsidP="00B536CA">
            <w:pPr>
              <w:spacing w:line="288" w:lineRule="auto"/>
              <w:jc w:val="center"/>
              <w:rPr>
                <w:rFonts w:cstheme="minorHAnsi"/>
                <w:bCs/>
              </w:rPr>
            </w:pPr>
            <w:sdt>
              <w:sdtPr>
                <w:rPr>
                  <w:rFonts w:cstheme="minorHAnsi"/>
                  <w:bCs/>
                </w:rPr>
                <w:id w:val="-890954681"/>
                <w:placeholder>
                  <w:docPart w:val="15A15E5F1CA544B49ACF1965564B473C"/>
                </w:placeholder>
                <w:comboBox>
                  <w:listItem w:value="Vyberte položku."/>
                  <w:listItem w:displayText="A+ (špičková medzinárodná kvalita)" w:value="A+ (špičková medzinárodná kvalita)"/>
                  <w:listItem w:displayText="A (významná medzinárodná kvalita) " w:value="A (významná medzinárodná kvalita) "/>
                  <w:listItem w:displayText="A- (medzinárodne uznávaná kvalita)" w:value="A- (medzinárodne uznávaná kvalita)"/>
                  <w:listItem w:displayText="B (národne uznávaná kvalita)" w:value="B (národne uznávaná kvalita)"/>
                  <w:listItem w:displayText="C (nedostatočná kvalita)" w:value="C (nedostatočná kvalita)"/>
                </w:comboBox>
              </w:sdtPr>
              <w:sdtContent>
                <w:r w:rsidR="00AD20B6" w:rsidRPr="00EB7B3C">
                  <w:rPr>
                    <w:rFonts w:cstheme="minorHAnsi"/>
                    <w:bCs/>
                  </w:rPr>
                  <w:t xml:space="preserve">A (významná medzinárodná kvalita) </w:t>
                </w:r>
              </w:sdtContent>
            </w:sdt>
          </w:p>
        </w:tc>
      </w:tr>
      <w:tr w:rsidR="00AD20B6" w:rsidRPr="00EB7B3C" w:rsidTr="00B536CA">
        <w:trPr>
          <w:trHeight w:hRule="exact" w:val="2120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20B6" w:rsidRPr="00EB7B3C" w:rsidRDefault="00AD20B6" w:rsidP="00B536CA">
            <w:pPr>
              <w:tabs>
                <w:tab w:val="center" w:pos="2082"/>
              </w:tabs>
              <w:spacing w:line="288" w:lineRule="auto"/>
              <w:rPr>
                <w:rFonts w:cs="Calibri"/>
              </w:rPr>
            </w:pPr>
            <w:r w:rsidRPr="00EB7B3C">
              <w:rPr>
                <w:rFonts w:cs="Calibri"/>
              </w:rPr>
              <w:t xml:space="preserve">AFC </w:t>
            </w:r>
            <w:proofErr w:type="spellStart"/>
            <w:r w:rsidRPr="00EB7B3C">
              <w:rPr>
                <w:rFonts w:cs="Calibri"/>
              </w:rPr>
              <w:t>Okhrimenko</w:t>
            </w:r>
            <w:proofErr w:type="spellEnd"/>
            <w:r w:rsidRPr="00EB7B3C">
              <w:rPr>
                <w:rFonts w:cs="Calibri"/>
              </w:rPr>
              <w:t xml:space="preserve">, A., </w:t>
            </w:r>
            <w:proofErr w:type="spellStart"/>
            <w:r w:rsidRPr="00EB7B3C">
              <w:rPr>
                <w:rFonts w:cs="Calibri"/>
              </w:rPr>
              <w:t>Domyshche-Medyanyk</w:t>
            </w:r>
            <w:proofErr w:type="spellEnd"/>
            <w:r w:rsidRPr="00EB7B3C">
              <w:rPr>
                <w:rFonts w:cs="Calibri"/>
              </w:rPr>
              <w:t xml:space="preserve">, A., </w:t>
            </w:r>
            <w:proofErr w:type="spellStart"/>
            <w:r w:rsidRPr="00EB7B3C">
              <w:rPr>
                <w:rFonts w:cs="Calibri"/>
              </w:rPr>
              <w:t>Bogatyrova</w:t>
            </w:r>
            <w:proofErr w:type="spellEnd"/>
            <w:r w:rsidRPr="00EB7B3C">
              <w:rPr>
                <w:rFonts w:cs="Calibri"/>
              </w:rPr>
              <w:t xml:space="preserve">, K., </w:t>
            </w:r>
            <w:proofErr w:type="spellStart"/>
            <w:r w:rsidRPr="00EB7B3C">
              <w:rPr>
                <w:rFonts w:cs="Calibri"/>
              </w:rPr>
              <w:t>Paradigm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of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the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National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Tourist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System</w:t>
            </w:r>
            <w:proofErr w:type="spellEnd"/>
            <w:r w:rsidRPr="00EB7B3C">
              <w:rPr>
                <w:rFonts w:cs="Calibri"/>
              </w:rPr>
              <w:t xml:space="preserve">. In </w:t>
            </w:r>
            <w:proofErr w:type="spellStart"/>
            <w:r w:rsidRPr="00EB7B3C">
              <w:rPr>
                <w:rFonts w:cs="Calibri"/>
              </w:rPr>
              <w:t>Tourism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of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the</w:t>
            </w:r>
            <w:proofErr w:type="spellEnd"/>
            <w:r w:rsidRPr="00EB7B3C">
              <w:rPr>
                <w:rFonts w:cs="Calibri"/>
              </w:rPr>
              <w:t xml:space="preserve"> XXI. </w:t>
            </w:r>
            <w:proofErr w:type="spellStart"/>
            <w:r w:rsidRPr="00EB7B3C">
              <w:rPr>
                <w:rFonts w:cs="Calibri"/>
              </w:rPr>
              <w:t>Century</w:t>
            </w:r>
            <w:proofErr w:type="spellEnd"/>
            <w:r w:rsidRPr="00EB7B3C">
              <w:rPr>
                <w:rFonts w:cs="Calibri"/>
              </w:rPr>
              <w:t xml:space="preserve">, </w:t>
            </w:r>
            <w:proofErr w:type="spellStart"/>
            <w:r w:rsidRPr="00EB7B3C">
              <w:rPr>
                <w:rFonts w:cs="Calibri"/>
              </w:rPr>
              <w:t>Global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Challenges</w:t>
            </w:r>
            <w:proofErr w:type="spellEnd"/>
            <w:r w:rsidRPr="00EB7B3C">
              <w:rPr>
                <w:rFonts w:cs="Calibri"/>
              </w:rPr>
              <w:t xml:space="preserve"> and </w:t>
            </w:r>
            <w:proofErr w:type="spellStart"/>
            <w:r w:rsidRPr="00EB7B3C">
              <w:rPr>
                <w:rFonts w:cs="Calibri"/>
              </w:rPr>
              <w:t>Civilization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Values</w:t>
            </w:r>
            <w:proofErr w:type="spellEnd"/>
            <w:r w:rsidRPr="00EB7B3C">
              <w:rPr>
                <w:rFonts w:cs="Calibri"/>
              </w:rPr>
              <w:t xml:space="preserve">, II. </w:t>
            </w:r>
            <w:proofErr w:type="spellStart"/>
            <w:r w:rsidRPr="00EB7B3C">
              <w:rPr>
                <w:rFonts w:cs="Calibri"/>
              </w:rPr>
              <w:t>International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Scientific</w:t>
            </w:r>
            <w:proofErr w:type="spellEnd"/>
            <w:r w:rsidRPr="00EB7B3C">
              <w:rPr>
                <w:rFonts w:cs="Calibri"/>
              </w:rPr>
              <w:t xml:space="preserve"> and </w:t>
            </w:r>
            <w:proofErr w:type="spellStart"/>
            <w:r w:rsidRPr="00EB7B3C">
              <w:rPr>
                <w:rFonts w:cs="Calibri"/>
              </w:rPr>
              <w:t>Practic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Conference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Proceedings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Kyiv</w:t>
            </w:r>
            <w:proofErr w:type="spellEnd"/>
            <w:r w:rsidRPr="00EB7B3C">
              <w:rPr>
                <w:rFonts w:cs="Calibri"/>
              </w:rPr>
              <w:t xml:space="preserve">: </w:t>
            </w:r>
            <w:proofErr w:type="spellStart"/>
            <w:r w:rsidRPr="00EB7B3C">
              <w:rPr>
                <w:rFonts w:cs="Calibri"/>
              </w:rPr>
              <w:t>National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University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of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Trade</w:t>
            </w:r>
            <w:proofErr w:type="spellEnd"/>
            <w:r w:rsidRPr="00EB7B3C">
              <w:rPr>
                <w:rFonts w:cs="Calibri"/>
              </w:rPr>
              <w:t xml:space="preserve"> and </w:t>
            </w:r>
            <w:proofErr w:type="spellStart"/>
            <w:r w:rsidRPr="00EB7B3C">
              <w:rPr>
                <w:rFonts w:cs="Calibri"/>
              </w:rPr>
              <w:t>Economics</w:t>
            </w:r>
            <w:proofErr w:type="spellEnd"/>
            <w:r w:rsidRPr="00EB7B3C">
              <w:rPr>
                <w:rFonts w:cs="Calibri"/>
              </w:rPr>
              <w:t xml:space="preserve">, 2020. ISBN 978-966-629-983-6, </w:t>
            </w:r>
            <w:proofErr w:type="spellStart"/>
            <w:r w:rsidRPr="00EB7B3C">
              <w:rPr>
                <w:rFonts w:cs="Calibri"/>
              </w:rPr>
              <w:t>pp</w:t>
            </w:r>
            <w:proofErr w:type="spellEnd"/>
            <w:r w:rsidRPr="00EB7B3C">
              <w:rPr>
                <w:rFonts w:cs="Calibri"/>
              </w:rPr>
              <w:t>. 184-188. (</w:t>
            </w:r>
            <w:proofErr w:type="spellStart"/>
            <w:r w:rsidRPr="00EB7B3C">
              <w:rPr>
                <w:rFonts w:cs="Calibri"/>
              </w:rPr>
              <w:t>Domyshche-Medyanyk</w:t>
            </w:r>
            <w:proofErr w:type="spellEnd"/>
            <w:r w:rsidRPr="00EB7B3C">
              <w:rPr>
                <w:rFonts w:cs="Calibri"/>
              </w:rPr>
              <w:t>, A. 40%)</w:t>
            </w:r>
          </w:p>
          <w:p w:rsidR="00AD20B6" w:rsidRPr="00EB7B3C" w:rsidRDefault="00AD20B6" w:rsidP="00B536CA">
            <w:pPr>
              <w:tabs>
                <w:tab w:val="center" w:pos="2380"/>
              </w:tabs>
              <w:spacing w:line="288" w:lineRule="auto"/>
              <w:rPr>
                <w:rFonts w:cs="Calibri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20B6" w:rsidRPr="00EB7B3C" w:rsidRDefault="00415415" w:rsidP="00B536CA">
            <w:pPr>
              <w:spacing w:line="288" w:lineRule="auto"/>
              <w:jc w:val="center"/>
              <w:rPr>
                <w:rFonts w:cs="Calibri"/>
                <w:bCs/>
              </w:rPr>
            </w:pPr>
            <w:sdt>
              <w:sdtPr>
                <w:rPr>
                  <w:rFonts w:cs="Calibri"/>
                  <w:bCs/>
                </w:rPr>
                <w:id w:val="-1738388867"/>
                <w:placeholder>
                  <w:docPart w:val="03A4DBBE2C8D4E7AA2A14CF55A6359AD"/>
                </w:placeholder>
                <w:comboBox>
                  <w:listItem w:value="Vyberte položku."/>
                  <w:listItem w:displayText="A+ (špičková medzinárodná kvalita)" w:value="A+ (špičková medzinárodná kvalita)"/>
                  <w:listItem w:displayText="A (významná medzinárodná kvalita) " w:value="A (významná medzinárodná kvalita) "/>
                  <w:listItem w:displayText="A- (medzinárodne uznávaná kvalita)" w:value="A- (medzinárodne uznávaná kvalita)"/>
                  <w:listItem w:displayText="B (národne uznávaná kvalita)" w:value="B (národne uznávaná kvalita)"/>
                  <w:listItem w:displayText="C (nedostatočná kvalita)" w:value="C (nedostatočná kvalita)"/>
                </w:comboBox>
              </w:sdtPr>
              <w:sdtContent>
                <w:r w:rsidR="00AD20B6" w:rsidRPr="00EB7B3C">
                  <w:rPr>
                    <w:rFonts w:cs="Calibri"/>
                    <w:bCs/>
                  </w:rPr>
                  <w:t>A- (medzinárodne uznávaná kvalita)</w:t>
                </w:r>
              </w:sdtContent>
            </w:sdt>
          </w:p>
        </w:tc>
      </w:tr>
      <w:bookmarkEnd w:id="0"/>
    </w:tbl>
    <w:p w:rsidR="00AD20B6" w:rsidRPr="00EB7B3C" w:rsidRDefault="00AD20B6" w:rsidP="00AD20B6">
      <w:pPr>
        <w:spacing w:after="0" w:line="288" w:lineRule="auto"/>
        <w:ind w:left="1276" w:right="136" w:hanging="1275"/>
        <w:jc w:val="both"/>
        <w:rPr>
          <w:rFonts w:cstheme="minorHAnsi"/>
          <w:b/>
          <w:sz w:val="24"/>
          <w:szCs w:val="24"/>
        </w:rPr>
      </w:pPr>
    </w:p>
    <w:p w:rsidR="007C4D1A" w:rsidRDefault="007C4D1A"/>
    <w:p w:rsidR="007C4D1A" w:rsidRDefault="007C4D1A"/>
    <w:sectPr w:rsidR="007C4D1A" w:rsidSect="00E930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4D1A" w:rsidRDefault="007C4D1A" w:rsidP="007C4D1A">
      <w:pPr>
        <w:spacing w:after="0" w:line="240" w:lineRule="auto"/>
      </w:pPr>
      <w:r>
        <w:separator/>
      </w:r>
    </w:p>
  </w:endnote>
  <w:endnote w:type="continuationSeparator" w:id="0">
    <w:p w:rsidR="007C4D1A" w:rsidRDefault="007C4D1A" w:rsidP="007C4D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4D1A" w:rsidRDefault="007C4D1A" w:rsidP="007C4D1A">
      <w:pPr>
        <w:spacing w:after="0" w:line="240" w:lineRule="auto"/>
      </w:pPr>
      <w:r>
        <w:separator/>
      </w:r>
    </w:p>
  </w:footnote>
  <w:footnote w:type="continuationSeparator" w:id="0">
    <w:p w:rsidR="007C4D1A" w:rsidRDefault="007C4D1A" w:rsidP="007C4D1A">
      <w:pPr>
        <w:spacing w:after="0" w:line="240" w:lineRule="auto"/>
      </w:pPr>
      <w:r>
        <w:continuationSeparator/>
      </w:r>
    </w:p>
  </w:footnote>
  <w:footnote w:id="1">
    <w:p w:rsidR="00AD20B6" w:rsidRDefault="00AD20B6" w:rsidP="00AD20B6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hyperlink r:id="rId1" w:history="1">
        <w:r w:rsidRPr="00F862FE">
          <w:rPr>
            <w:rStyle w:val="Hypertextovprepojenie"/>
            <w:rFonts w:asciiTheme="minorHAnsi" w:hAnsiTheme="minorHAnsi" w:cstheme="minorHAnsi"/>
            <w:sz w:val="16"/>
            <w:szCs w:val="16"/>
          </w:rPr>
          <w:t>https://temp.saavs.sk/wp-content/uploads/2022/03/Metodika-na-vyhodnocovanie-stadardov-uplne-znenie-v-zneni-zo-dna-18.-2.-2021-schvalene-VR-SAAVS-op.pdf</w:t>
        </w:r>
      </w:hyperlink>
      <w:r>
        <w:rPr>
          <w:rFonts w:asciiTheme="minorHAnsi" w:hAnsiTheme="minorHAnsi" w:cstheme="minorHAnsi"/>
          <w:sz w:val="16"/>
          <w:szCs w:val="16"/>
        </w:rPr>
        <w:t xml:space="preserve"> (strany 38-46)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4D1A"/>
    <w:rsid w:val="00027E29"/>
    <w:rsid w:val="001657B4"/>
    <w:rsid w:val="001E07A4"/>
    <w:rsid w:val="002971E7"/>
    <w:rsid w:val="002E166D"/>
    <w:rsid w:val="00302B68"/>
    <w:rsid w:val="00415415"/>
    <w:rsid w:val="004D0DDA"/>
    <w:rsid w:val="005B6DAF"/>
    <w:rsid w:val="007244F5"/>
    <w:rsid w:val="00771264"/>
    <w:rsid w:val="007B6E54"/>
    <w:rsid w:val="007C4D1A"/>
    <w:rsid w:val="009056A4"/>
    <w:rsid w:val="009B1C4B"/>
    <w:rsid w:val="00A8458A"/>
    <w:rsid w:val="00AD20B6"/>
    <w:rsid w:val="00BC64CA"/>
    <w:rsid w:val="00C91487"/>
    <w:rsid w:val="00CF0FEC"/>
    <w:rsid w:val="00D916F5"/>
    <w:rsid w:val="00DB186C"/>
    <w:rsid w:val="00DF30A6"/>
    <w:rsid w:val="00E93048"/>
    <w:rsid w:val="00F670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7C4D1A"/>
    <w:rPr>
      <w:kern w:val="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Odkaznapoznmkupodiarou">
    <w:name w:val="footnote reference"/>
    <w:basedOn w:val="Predvolenpsmoodseku"/>
    <w:uiPriority w:val="99"/>
    <w:unhideWhenUsed/>
    <w:rsid w:val="007C4D1A"/>
    <w:rPr>
      <w:vertAlign w:val="superscript"/>
    </w:rPr>
  </w:style>
  <w:style w:type="paragraph" w:styleId="Textpoznmkypodiarou">
    <w:name w:val="footnote text"/>
    <w:basedOn w:val="Normlny"/>
    <w:link w:val="TextpoznmkypodiarouChar"/>
    <w:uiPriority w:val="99"/>
    <w:unhideWhenUsed/>
    <w:rsid w:val="007C4D1A"/>
    <w:pPr>
      <w:spacing w:after="0" w:line="240" w:lineRule="auto"/>
    </w:pPr>
    <w:rPr>
      <w:rFonts w:ascii="Arial" w:hAnsi="Arial"/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7C4D1A"/>
    <w:rPr>
      <w:rFonts w:ascii="Arial" w:hAnsi="Arial"/>
      <w:kern w:val="0"/>
      <w:sz w:val="20"/>
      <w:szCs w:val="20"/>
    </w:rPr>
  </w:style>
  <w:style w:type="character" w:styleId="Hypertextovprepojenie">
    <w:name w:val="Hyperlink"/>
    <w:basedOn w:val="Predvolenpsmoodseku"/>
    <w:uiPriority w:val="99"/>
    <w:unhideWhenUsed/>
    <w:rsid w:val="007C4D1A"/>
    <w:rPr>
      <w:color w:val="0563C1" w:themeColor="hyperlink"/>
      <w:u w:val="single"/>
    </w:rPr>
  </w:style>
  <w:style w:type="table" w:customStyle="1" w:styleId="TableGrid">
    <w:name w:val="TableGrid"/>
    <w:rsid w:val="007C4D1A"/>
    <w:pPr>
      <w:spacing w:after="0" w:line="240" w:lineRule="auto"/>
    </w:pPr>
    <w:rPr>
      <w:rFonts w:eastAsiaTheme="minorEastAsia"/>
      <w:kern w:val="0"/>
      <w:sz w:val="24"/>
      <w:szCs w:val="24"/>
      <w:lang w:eastAsia="sk-SK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7C4D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C4D1A"/>
    <w:rPr>
      <w:rFonts w:ascii="Tahoma" w:hAnsi="Tahoma" w:cs="Tahoma"/>
      <w:kern w:val="0"/>
      <w:sz w:val="16"/>
      <w:szCs w:val="16"/>
    </w:rPr>
  </w:style>
  <w:style w:type="paragraph" w:styleId="Odsekzoznamu">
    <w:name w:val="List Paragraph"/>
    <w:aliases w:val="ODRAZKY PRVA UROVEN,VS_Odsek,Odrážka_1,body"/>
    <w:basedOn w:val="Normlny"/>
    <w:link w:val="OdsekzoznamuChar"/>
    <w:uiPriority w:val="99"/>
    <w:qFormat/>
    <w:rsid w:val="00AD20B6"/>
    <w:pPr>
      <w:ind w:left="720"/>
      <w:contextualSpacing/>
    </w:pPr>
  </w:style>
  <w:style w:type="character" w:customStyle="1" w:styleId="OdsekzoznamuChar">
    <w:name w:val="Odsek zoznamu Char"/>
    <w:aliases w:val="ODRAZKY PRVA UROVEN Char,VS_Odsek Char,Odrážka_1 Char,body Char"/>
    <w:link w:val="Odsekzoznamu"/>
    <w:uiPriority w:val="99"/>
    <w:locked/>
    <w:rsid w:val="00AD20B6"/>
    <w:rPr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temp.saavs.sk/wp-content/uploads/2022/03/Metodika-na-vyhodnocovanie-stadardov-uplne-znenie-v-zneni-zo-dna-18.-2.-2021-schvalene-VR-SAAVS-op.pdf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FEFCE832F7744055AACA7952A2047C2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802633C-DEE2-4C12-9895-4FA8BFEE8B88}"/>
      </w:docPartPr>
      <w:docPartBody>
        <w:p w:rsidR="00B62581" w:rsidRDefault="00F2019C" w:rsidP="00F2019C">
          <w:pPr>
            <w:pStyle w:val="FEFCE832F7744055AACA7952A2047C2F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13F955AA6FCB49518B2E53A5E229C55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75FB7C7-F7DB-48A0-A898-D7070AB31519}"/>
      </w:docPartPr>
      <w:docPartBody>
        <w:p w:rsidR="00B62581" w:rsidRDefault="00F2019C" w:rsidP="00F2019C">
          <w:pPr>
            <w:pStyle w:val="13F955AA6FCB49518B2E53A5E229C555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0A9BB2C60EBF455F8485AED5975CB54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BD81E84-09E7-4BA4-8864-7EFD08ADD3A9}"/>
      </w:docPartPr>
      <w:docPartBody>
        <w:p w:rsidR="00B62581" w:rsidRDefault="00F2019C" w:rsidP="00F2019C">
          <w:pPr>
            <w:pStyle w:val="0A9BB2C60EBF455F8485AED5975CB548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81565EC15E2A4D4CB526A1935EB9851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113B75B-7DC7-4578-8900-346DACB69058}"/>
      </w:docPartPr>
      <w:docPartBody>
        <w:p w:rsidR="00B62581" w:rsidRDefault="00F2019C" w:rsidP="00F2019C">
          <w:pPr>
            <w:pStyle w:val="81565EC15E2A4D4CB526A1935EB9851C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6D06944BB4314BA898FF4BDFB1FE1F4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F5ECD38-1A2A-4AC0-B526-CFF30C5D7CE1}"/>
      </w:docPartPr>
      <w:docPartBody>
        <w:p w:rsidR="00B62581" w:rsidRDefault="00F2019C" w:rsidP="00F2019C">
          <w:pPr>
            <w:pStyle w:val="6D06944BB4314BA898FF4BDFB1FE1F4D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5A491A02AF5343FB9C0D653B9303D51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97856C5-4EA5-46CD-BE27-009FD4D1B633}"/>
      </w:docPartPr>
      <w:docPartBody>
        <w:p w:rsidR="00B62581" w:rsidRDefault="00F2019C" w:rsidP="00F2019C">
          <w:pPr>
            <w:pStyle w:val="5A491A02AF5343FB9C0D653B9303D519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5E7740004AE34376A86B355583423A9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9D58564-07B4-4B73-A26C-05B12EDD3504}"/>
      </w:docPartPr>
      <w:docPartBody>
        <w:p w:rsidR="00B62581" w:rsidRDefault="00F2019C" w:rsidP="00F2019C">
          <w:pPr>
            <w:pStyle w:val="5E7740004AE34376A86B355583423A9B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F196F8A9C11B438DBA42D842CE9A5B2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20181AE-6E9A-463F-A038-4FD21F8B34F7}"/>
      </w:docPartPr>
      <w:docPartBody>
        <w:p w:rsidR="00B62581" w:rsidRDefault="00F2019C" w:rsidP="00F2019C">
          <w:pPr>
            <w:pStyle w:val="F196F8A9C11B438DBA42D842CE9A5B2E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083B1EF7A10744668BAEA1728EC384A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6EB4118-96F2-4C1F-8899-694D0D41F72E}"/>
      </w:docPartPr>
      <w:docPartBody>
        <w:p w:rsidR="00B62581" w:rsidRDefault="00F2019C" w:rsidP="00F2019C">
          <w:pPr>
            <w:pStyle w:val="083B1EF7A10744668BAEA1728EC384AB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E6B55357DE6846DCAE6F1DEE7279F08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E6670A5-AEDC-42C8-B49D-2BA0FD63C58F}"/>
      </w:docPartPr>
      <w:docPartBody>
        <w:p w:rsidR="00B62581" w:rsidRDefault="00F2019C" w:rsidP="00F2019C">
          <w:pPr>
            <w:pStyle w:val="E6B55357DE6846DCAE6F1DEE7279F08F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19744EA774694EA0BD1B258A19675F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74994C2-E37B-46D1-893F-F0ACFECF729B}"/>
      </w:docPartPr>
      <w:docPartBody>
        <w:p w:rsidR="00B62581" w:rsidRDefault="00F2019C" w:rsidP="00F2019C">
          <w:pPr>
            <w:pStyle w:val="19744EA774694EA0BD1B258A19675F39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EAC6441DCB534B44A7D1DF3BD5D8643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5D3A97E-9B71-4E75-A90D-880575181049}"/>
      </w:docPartPr>
      <w:docPartBody>
        <w:p w:rsidR="00B62581" w:rsidRDefault="00F2019C" w:rsidP="00F2019C">
          <w:pPr>
            <w:pStyle w:val="EAC6441DCB534B44A7D1DF3BD5D86432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BF8222F244C64F7CAB6E6B086ED1542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7E86434-B906-4018-8F1B-294A59DB7CEB}"/>
      </w:docPartPr>
      <w:docPartBody>
        <w:p w:rsidR="00B62581" w:rsidRDefault="00F2019C" w:rsidP="00F2019C">
          <w:pPr>
            <w:pStyle w:val="BF8222F244C64F7CAB6E6B086ED15424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D22458E7CF6D435F95248DE306ADB18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BA3DD52-2FE5-4EE8-B4EC-9CE5F8416644}"/>
      </w:docPartPr>
      <w:docPartBody>
        <w:p w:rsidR="00B62581" w:rsidRDefault="00F2019C" w:rsidP="00F2019C">
          <w:pPr>
            <w:pStyle w:val="D22458E7CF6D435F95248DE306ADB185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3320CFB7151E41839291F58D6597E13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53130BA-41BB-415F-92DC-B9FB5A84EC8B}"/>
      </w:docPartPr>
      <w:docPartBody>
        <w:p w:rsidR="00B62581" w:rsidRDefault="00F2019C" w:rsidP="00F2019C">
          <w:pPr>
            <w:pStyle w:val="3320CFB7151E41839291F58D6597E13D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6F9D23B07CC84AF884568D484AD2860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6521A02-2E2C-4AF1-8F39-3C91C031848F}"/>
      </w:docPartPr>
      <w:docPartBody>
        <w:p w:rsidR="00B62581" w:rsidRDefault="00F2019C" w:rsidP="00F2019C">
          <w:pPr>
            <w:pStyle w:val="6F9D23B07CC84AF884568D484AD28609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198600285CBE44D19010A493E7A037B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AD84F59-5E8E-4BB2-AB96-9DAB08D56C95}"/>
      </w:docPartPr>
      <w:docPartBody>
        <w:p w:rsidR="00B62581" w:rsidRDefault="00F2019C" w:rsidP="00F2019C">
          <w:pPr>
            <w:pStyle w:val="198600285CBE44D19010A493E7A037B6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636CA21FAB1A4233BF539B4E1FDA7E5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1230E53-7CB9-4CF8-9604-191E05269C99}"/>
      </w:docPartPr>
      <w:docPartBody>
        <w:p w:rsidR="00B62581" w:rsidRDefault="00F2019C" w:rsidP="00F2019C">
          <w:pPr>
            <w:pStyle w:val="636CA21FAB1A4233BF539B4E1FDA7E5D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8A34C31C51964A0386424566470CCB2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595059F-AFE3-4C1C-9F03-4A004B390CD3}"/>
      </w:docPartPr>
      <w:docPartBody>
        <w:p w:rsidR="00B62581" w:rsidRDefault="00F2019C" w:rsidP="00F2019C">
          <w:pPr>
            <w:pStyle w:val="8A34C31C51964A0386424566470CCB28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15A15E5F1CA544B49ACF1965564B473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F4D3010-3EE4-4203-B2D4-69733DD24CB5}"/>
      </w:docPartPr>
      <w:docPartBody>
        <w:p w:rsidR="00B62581" w:rsidRDefault="00F2019C" w:rsidP="00F2019C">
          <w:pPr>
            <w:pStyle w:val="15A15E5F1CA544B49ACF1965564B473C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03A4DBBE2C8D4E7AA2A14CF55A6359A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8024B85-3264-4537-897C-241CCF1E185A}"/>
      </w:docPartPr>
      <w:docPartBody>
        <w:p w:rsidR="00B62581" w:rsidRDefault="00F2019C" w:rsidP="00F2019C">
          <w:pPr>
            <w:pStyle w:val="03A4DBBE2C8D4E7AA2A14CF55A6359AD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FA4387"/>
    <w:rsid w:val="00A345A2"/>
    <w:rsid w:val="00B62581"/>
    <w:rsid w:val="00F2019C"/>
    <w:rsid w:val="00FA43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A345A2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ta">
    <w:name w:val="footer"/>
    <w:basedOn w:val="Normlny"/>
    <w:link w:val="PtaChar"/>
    <w:uiPriority w:val="99"/>
    <w:unhideWhenUsed/>
    <w:rsid w:val="00F2019C"/>
    <w:pPr>
      <w:tabs>
        <w:tab w:val="center" w:pos="4536"/>
        <w:tab w:val="right" w:pos="9072"/>
      </w:tabs>
      <w:spacing w:after="0" w:line="240" w:lineRule="auto"/>
    </w:pPr>
    <w:rPr>
      <w:rFonts w:ascii="Arial" w:eastAsiaTheme="minorHAnsi" w:hAnsi="Arial"/>
      <w:sz w:val="20"/>
      <w:lang w:eastAsia="en-US"/>
    </w:rPr>
  </w:style>
  <w:style w:type="character" w:customStyle="1" w:styleId="PtaChar">
    <w:name w:val="Päta Char"/>
    <w:basedOn w:val="Predvolenpsmoodseku"/>
    <w:link w:val="Pta"/>
    <w:uiPriority w:val="99"/>
    <w:rsid w:val="00F2019C"/>
    <w:rPr>
      <w:rFonts w:ascii="Arial" w:eastAsiaTheme="minorHAnsi" w:hAnsi="Arial"/>
      <w:sz w:val="20"/>
      <w:lang w:eastAsia="en-US"/>
    </w:rPr>
  </w:style>
  <w:style w:type="paragraph" w:customStyle="1" w:styleId="F3A72CA551184F488C029DA29C0567EA">
    <w:name w:val="F3A72CA551184F488C029DA29C0567EA"/>
    <w:rsid w:val="00FA4387"/>
  </w:style>
  <w:style w:type="paragraph" w:customStyle="1" w:styleId="9B9096AD911E442DB8D347AE094C476F">
    <w:name w:val="9B9096AD911E442DB8D347AE094C476F"/>
    <w:rsid w:val="00FA4387"/>
  </w:style>
  <w:style w:type="paragraph" w:customStyle="1" w:styleId="918E75E369B84BC484213705FDF2B9A4">
    <w:name w:val="918E75E369B84BC484213705FDF2B9A4"/>
    <w:rsid w:val="00FA4387"/>
  </w:style>
  <w:style w:type="paragraph" w:customStyle="1" w:styleId="205BBBD7A4CD4345A9ECCA816D37CDEE">
    <w:name w:val="205BBBD7A4CD4345A9ECCA816D37CDEE"/>
    <w:rsid w:val="00FA4387"/>
  </w:style>
  <w:style w:type="paragraph" w:customStyle="1" w:styleId="872E29D92A3C463089B51DE25ADB9A20">
    <w:name w:val="872E29D92A3C463089B51DE25ADB9A20"/>
    <w:rsid w:val="00FA4387"/>
  </w:style>
  <w:style w:type="paragraph" w:customStyle="1" w:styleId="71D941C6E8E648B2A62509DCCBEFB27E">
    <w:name w:val="71D941C6E8E648B2A62509DCCBEFB27E"/>
    <w:rsid w:val="00FA4387"/>
  </w:style>
  <w:style w:type="paragraph" w:customStyle="1" w:styleId="AAB885265E664CECB340EACD29E42B49">
    <w:name w:val="AAB885265E664CECB340EACD29E42B49"/>
    <w:rsid w:val="00FA4387"/>
  </w:style>
  <w:style w:type="paragraph" w:customStyle="1" w:styleId="945B95F224D34A7994711E7C62E4C5E4">
    <w:name w:val="945B95F224D34A7994711E7C62E4C5E4"/>
    <w:rsid w:val="00FA4387"/>
  </w:style>
  <w:style w:type="paragraph" w:customStyle="1" w:styleId="61736F67A6024834AE4593A80D235AD3">
    <w:name w:val="61736F67A6024834AE4593A80D235AD3"/>
    <w:rsid w:val="00FA4387"/>
  </w:style>
  <w:style w:type="paragraph" w:customStyle="1" w:styleId="968AF45A60E74276A108308402530BDE">
    <w:name w:val="968AF45A60E74276A108308402530BDE"/>
    <w:rsid w:val="00FA4387"/>
  </w:style>
  <w:style w:type="paragraph" w:customStyle="1" w:styleId="533A0CBC4D3948F4B523EA64AF497B4F">
    <w:name w:val="533A0CBC4D3948F4B523EA64AF497B4F"/>
    <w:rsid w:val="00FA4387"/>
  </w:style>
  <w:style w:type="paragraph" w:customStyle="1" w:styleId="94C1BFB858B840FAB46054A3139450B0">
    <w:name w:val="94C1BFB858B840FAB46054A3139450B0"/>
    <w:rsid w:val="00FA4387"/>
  </w:style>
  <w:style w:type="paragraph" w:customStyle="1" w:styleId="2DF8209ABAFA40A48DE6241D6B8EC87B">
    <w:name w:val="2DF8209ABAFA40A48DE6241D6B8EC87B"/>
    <w:rsid w:val="00FA4387"/>
  </w:style>
  <w:style w:type="paragraph" w:customStyle="1" w:styleId="A7632538316B46FDBA5C550D1A18D904">
    <w:name w:val="A7632538316B46FDBA5C550D1A18D904"/>
    <w:rsid w:val="00FA4387"/>
  </w:style>
  <w:style w:type="paragraph" w:customStyle="1" w:styleId="675EAC9DE34B4312814AC6C8168BE3E8">
    <w:name w:val="675EAC9DE34B4312814AC6C8168BE3E8"/>
    <w:rsid w:val="00FA4387"/>
  </w:style>
  <w:style w:type="paragraph" w:customStyle="1" w:styleId="2BC3978C4448422C9A5BD9920F1C9C93">
    <w:name w:val="2BC3978C4448422C9A5BD9920F1C9C93"/>
    <w:rsid w:val="00FA4387"/>
  </w:style>
  <w:style w:type="paragraph" w:customStyle="1" w:styleId="9FF9823BFCF24BF98049F72B44948997">
    <w:name w:val="9FF9823BFCF24BF98049F72B44948997"/>
    <w:rsid w:val="00FA4387"/>
  </w:style>
  <w:style w:type="paragraph" w:customStyle="1" w:styleId="A529E1444ABA4EECA7913154021F37E9">
    <w:name w:val="A529E1444ABA4EECA7913154021F37E9"/>
    <w:rsid w:val="00FA4387"/>
  </w:style>
  <w:style w:type="paragraph" w:customStyle="1" w:styleId="142D741B948C43489FF2486E19750150">
    <w:name w:val="142D741B948C43489FF2486E19750150"/>
    <w:rsid w:val="00FA4387"/>
  </w:style>
  <w:style w:type="paragraph" w:customStyle="1" w:styleId="43959772CF884E5EAA61DE38C8CF68BC">
    <w:name w:val="43959772CF884E5EAA61DE38C8CF68BC"/>
    <w:rsid w:val="00FA4387"/>
  </w:style>
  <w:style w:type="paragraph" w:customStyle="1" w:styleId="F4C305EF776B427ABDFECC54D14A10C1">
    <w:name w:val="F4C305EF776B427ABDFECC54D14A10C1"/>
    <w:rsid w:val="00FA4387"/>
  </w:style>
  <w:style w:type="paragraph" w:customStyle="1" w:styleId="191839339D3B49C1A7E8A1893E5E23C6">
    <w:name w:val="191839339D3B49C1A7E8A1893E5E23C6"/>
    <w:rsid w:val="00FA4387"/>
  </w:style>
  <w:style w:type="paragraph" w:customStyle="1" w:styleId="E8228D16833245D081A66973CD5491F7">
    <w:name w:val="E8228D16833245D081A66973CD5491F7"/>
    <w:rsid w:val="00FA4387"/>
  </w:style>
  <w:style w:type="paragraph" w:customStyle="1" w:styleId="A972C1195941497F864DDF3B828D0BFF">
    <w:name w:val="A972C1195941497F864DDF3B828D0BFF"/>
    <w:rsid w:val="00FA4387"/>
  </w:style>
  <w:style w:type="paragraph" w:customStyle="1" w:styleId="86C9F26A8EBE41A3BC10A80498554066">
    <w:name w:val="86C9F26A8EBE41A3BC10A80498554066"/>
    <w:rsid w:val="00FA4387"/>
  </w:style>
  <w:style w:type="paragraph" w:customStyle="1" w:styleId="1F9B905E9EED4837839AE2552C412E69">
    <w:name w:val="1F9B905E9EED4837839AE2552C412E69"/>
    <w:rsid w:val="00FA4387"/>
  </w:style>
  <w:style w:type="paragraph" w:customStyle="1" w:styleId="25181EB1F2AD4CEF9DC5ABE367B52233">
    <w:name w:val="25181EB1F2AD4CEF9DC5ABE367B52233"/>
    <w:rsid w:val="00FA4387"/>
  </w:style>
  <w:style w:type="paragraph" w:customStyle="1" w:styleId="E2DED2F1D1E143ABB5902DEEFAC3F5CB">
    <w:name w:val="E2DED2F1D1E143ABB5902DEEFAC3F5CB"/>
    <w:rsid w:val="00FA4387"/>
  </w:style>
  <w:style w:type="paragraph" w:customStyle="1" w:styleId="998D0FAA14AB4D5092A4CD006EDD3357">
    <w:name w:val="998D0FAA14AB4D5092A4CD006EDD3357"/>
    <w:rsid w:val="00FA4387"/>
  </w:style>
  <w:style w:type="paragraph" w:customStyle="1" w:styleId="FFBA417FFA3F49278E97F412C4711052">
    <w:name w:val="FFBA417FFA3F49278E97F412C4711052"/>
    <w:rsid w:val="00FA4387"/>
  </w:style>
  <w:style w:type="paragraph" w:customStyle="1" w:styleId="353C93FB654F48078CA8F9DBF9BE25A1">
    <w:name w:val="353C93FB654F48078CA8F9DBF9BE25A1"/>
    <w:rsid w:val="00FA4387"/>
  </w:style>
  <w:style w:type="paragraph" w:customStyle="1" w:styleId="3D09E06FA4E940FFADEB1B6DF5683BB2">
    <w:name w:val="3D09E06FA4E940FFADEB1B6DF5683BB2"/>
    <w:rsid w:val="00FA4387"/>
  </w:style>
  <w:style w:type="paragraph" w:customStyle="1" w:styleId="9195EE6BB82B47B49AB58F547599E97A">
    <w:name w:val="9195EE6BB82B47B49AB58F547599E97A"/>
    <w:rsid w:val="00FA4387"/>
  </w:style>
  <w:style w:type="paragraph" w:customStyle="1" w:styleId="9770B625C0124D58AB03218845B0006F">
    <w:name w:val="9770B625C0124D58AB03218845B0006F"/>
    <w:rsid w:val="00FA4387"/>
  </w:style>
  <w:style w:type="paragraph" w:customStyle="1" w:styleId="4E089ACB935141839A6A0964372B4D34">
    <w:name w:val="4E089ACB935141839A6A0964372B4D34"/>
    <w:rsid w:val="00FA4387"/>
  </w:style>
  <w:style w:type="paragraph" w:customStyle="1" w:styleId="8322C838C48746DCAC140D56920682E0">
    <w:name w:val="8322C838C48746DCAC140D56920682E0"/>
    <w:rsid w:val="00FA4387"/>
  </w:style>
  <w:style w:type="paragraph" w:customStyle="1" w:styleId="F4BAF1515FA04E9D8E852905E5E5B9B8">
    <w:name w:val="F4BAF1515FA04E9D8E852905E5E5B9B8"/>
    <w:rsid w:val="00FA4387"/>
  </w:style>
  <w:style w:type="paragraph" w:customStyle="1" w:styleId="9FF5902576DA427EA361ABA77D95732B">
    <w:name w:val="9FF5902576DA427EA361ABA77D95732B"/>
    <w:rsid w:val="00FA4387"/>
  </w:style>
  <w:style w:type="paragraph" w:customStyle="1" w:styleId="EFCC4CF149164AB4ABEB3185370860B5">
    <w:name w:val="EFCC4CF149164AB4ABEB3185370860B5"/>
    <w:rsid w:val="00FA4387"/>
  </w:style>
  <w:style w:type="paragraph" w:customStyle="1" w:styleId="4626C514A9E74758979A353E5E00C274">
    <w:name w:val="4626C514A9E74758979A353E5E00C274"/>
    <w:rsid w:val="00FA4387"/>
  </w:style>
  <w:style w:type="paragraph" w:customStyle="1" w:styleId="F5436BF7A59346AA8F4AF68DA654BA66">
    <w:name w:val="F5436BF7A59346AA8F4AF68DA654BA66"/>
    <w:rsid w:val="00FA4387"/>
  </w:style>
  <w:style w:type="paragraph" w:customStyle="1" w:styleId="E2C8CED298CC40B69B456856B512D0AE">
    <w:name w:val="E2C8CED298CC40B69B456856B512D0AE"/>
    <w:rsid w:val="00FA4387"/>
  </w:style>
  <w:style w:type="paragraph" w:customStyle="1" w:styleId="FEFCE832F7744055AACA7952A2047C2F">
    <w:name w:val="FEFCE832F7744055AACA7952A2047C2F"/>
    <w:rsid w:val="00F2019C"/>
  </w:style>
  <w:style w:type="paragraph" w:customStyle="1" w:styleId="13F955AA6FCB49518B2E53A5E229C555">
    <w:name w:val="13F955AA6FCB49518B2E53A5E229C555"/>
    <w:rsid w:val="00F2019C"/>
  </w:style>
  <w:style w:type="paragraph" w:customStyle="1" w:styleId="0A9BB2C60EBF455F8485AED5975CB548">
    <w:name w:val="0A9BB2C60EBF455F8485AED5975CB548"/>
    <w:rsid w:val="00F2019C"/>
  </w:style>
  <w:style w:type="paragraph" w:customStyle="1" w:styleId="81565EC15E2A4D4CB526A1935EB9851C">
    <w:name w:val="81565EC15E2A4D4CB526A1935EB9851C"/>
    <w:rsid w:val="00F2019C"/>
  </w:style>
  <w:style w:type="paragraph" w:customStyle="1" w:styleId="6D06944BB4314BA898FF4BDFB1FE1F4D">
    <w:name w:val="6D06944BB4314BA898FF4BDFB1FE1F4D"/>
    <w:rsid w:val="00F2019C"/>
  </w:style>
  <w:style w:type="paragraph" w:customStyle="1" w:styleId="5A491A02AF5343FB9C0D653B9303D519">
    <w:name w:val="5A491A02AF5343FB9C0D653B9303D519"/>
    <w:rsid w:val="00F2019C"/>
  </w:style>
  <w:style w:type="paragraph" w:customStyle="1" w:styleId="5E7740004AE34376A86B355583423A9B">
    <w:name w:val="5E7740004AE34376A86B355583423A9B"/>
    <w:rsid w:val="00F2019C"/>
  </w:style>
  <w:style w:type="paragraph" w:customStyle="1" w:styleId="F196F8A9C11B438DBA42D842CE9A5B2E">
    <w:name w:val="F196F8A9C11B438DBA42D842CE9A5B2E"/>
    <w:rsid w:val="00F2019C"/>
  </w:style>
  <w:style w:type="paragraph" w:customStyle="1" w:styleId="083B1EF7A10744668BAEA1728EC384AB">
    <w:name w:val="083B1EF7A10744668BAEA1728EC384AB"/>
    <w:rsid w:val="00F2019C"/>
  </w:style>
  <w:style w:type="paragraph" w:customStyle="1" w:styleId="E6B55357DE6846DCAE6F1DEE7279F08F">
    <w:name w:val="E6B55357DE6846DCAE6F1DEE7279F08F"/>
    <w:rsid w:val="00F2019C"/>
  </w:style>
  <w:style w:type="paragraph" w:customStyle="1" w:styleId="19744EA774694EA0BD1B258A19675F39">
    <w:name w:val="19744EA774694EA0BD1B258A19675F39"/>
    <w:rsid w:val="00F2019C"/>
  </w:style>
  <w:style w:type="paragraph" w:customStyle="1" w:styleId="EAC6441DCB534B44A7D1DF3BD5D86432">
    <w:name w:val="EAC6441DCB534B44A7D1DF3BD5D86432"/>
    <w:rsid w:val="00F2019C"/>
  </w:style>
  <w:style w:type="paragraph" w:customStyle="1" w:styleId="BF8222F244C64F7CAB6E6B086ED15424">
    <w:name w:val="BF8222F244C64F7CAB6E6B086ED15424"/>
    <w:rsid w:val="00F2019C"/>
  </w:style>
  <w:style w:type="paragraph" w:customStyle="1" w:styleId="D22458E7CF6D435F95248DE306ADB185">
    <w:name w:val="D22458E7CF6D435F95248DE306ADB185"/>
    <w:rsid w:val="00F2019C"/>
  </w:style>
  <w:style w:type="paragraph" w:customStyle="1" w:styleId="3320CFB7151E41839291F58D6597E13D">
    <w:name w:val="3320CFB7151E41839291F58D6597E13D"/>
    <w:rsid w:val="00F2019C"/>
  </w:style>
  <w:style w:type="paragraph" w:customStyle="1" w:styleId="6F9D23B07CC84AF884568D484AD28609">
    <w:name w:val="6F9D23B07CC84AF884568D484AD28609"/>
    <w:rsid w:val="00F2019C"/>
  </w:style>
  <w:style w:type="paragraph" w:customStyle="1" w:styleId="198600285CBE44D19010A493E7A037B6">
    <w:name w:val="198600285CBE44D19010A493E7A037B6"/>
    <w:rsid w:val="00F2019C"/>
  </w:style>
  <w:style w:type="paragraph" w:customStyle="1" w:styleId="636CA21FAB1A4233BF539B4E1FDA7E5D">
    <w:name w:val="636CA21FAB1A4233BF539B4E1FDA7E5D"/>
    <w:rsid w:val="00F2019C"/>
  </w:style>
  <w:style w:type="paragraph" w:customStyle="1" w:styleId="8A34C31C51964A0386424566470CCB28">
    <w:name w:val="8A34C31C51964A0386424566470CCB28"/>
    <w:rsid w:val="00F2019C"/>
  </w:style>
  <w:style w:type="paragraph" w:customStyle="1" w:styleId="15A15E5F1CA544B49ACF1965564B473C">
    <w:name w:val="15A15E5F1CA544B49ACF1965564B473C"/>
    <w:rsid w:val="00F2019C"/>
  </w:style>
  <w:style w:type="paragraph" w:customStyle="1" w:styleId="03A4DBBE2C8D4E7AA2A14CF55A6359AD">
    <w:name w:val="03A4DBBE2C8D4E7AA2A14CF55A6359AD"/>
    <w:rsid w:val="00F2019C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1378</Words>
  <Characters>7861</Characters>
  <Application>Microsoft Office Word</Application>
  <DocSecurity>0</DocSecurity>
  <Lines>65</Lines>
  <Paragraphs>18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 Storoška</dc:creator>
  <cp:lastModifiedBy>Marek Storoška</cp:lastModifiedBy>
  <cp:revision>8</cp:revision>
  <dcterms:created xsi:type="dcterms:W3CDTF">2026-02-02T01:57:00Z</dcterms:created>
  <dcterms:modified xsi:type="dcterms:W3CDTF">2026-02-04T09:55:00Z</dcterms:modified>
</cp:coreProperties>
</file>